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555" w:rsidRPr="00FB2555" w:rsidRDefault="00D67699" w:rsidP="00FB2555">
      <w:pPr>
        <w:pStyle w:val="a7"/>
        <w:spacing w:before="0" w:beforeAutospacing="0" w:after="0" w:afterAutospacing="0" w:line="360" w:lineRule="auto"/>
        <w:jc w:val="center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cstheme="minorBidi"/>
          <w:b/>
          <w:color w:val="000000" w:themeColor="text1"/>
          <w:kern w:val="24"/>
        </w:rPr>
        <w:tab/>
      </w:r>
      <w:r w:rsidR="00FB2555" w:rsidRPr="00FB2555">
        <w:rPr>
          <w:rFonts w:ascii="微软雅黑" w:eastAsia="微软雅黑" w:hAnsi="微软雅黑" w:cstheme="minorBidi" w:hint="eastAsia"/>
          <w:b/>
          <w:color w:val="000000" w:themeColor="text1"/>
          <w:kern w:val="24"/>
        </w:rPr>
        <w:t>细胞生物学平台高内涵快速转盘共聚焦成像与分析系统培训通知</w:t>
      </w:r>
    </w:p>
    <w:p w:rsidR="00A60590" w:rsidRPr="00CA0962" w:rsidRDefault="008A34A8" w:rsidP="00C26750">
      <w:pPr>
        <w:pStyle w:val="a7"/>
        <w:spacing w:before="0" w:beforeAutospacing="0" w:after="0" w:afterAutospacing="0" w:line="360" w:lineRule="auto"/>
        <w:ind w:firstLineChars="200" w:firstLine="480"/>
        <w:jc w:val="both"/>
        <w:rPr>
          <w:rFonts w:ascii="微软雅黑" w:eastAsia="微软雅黑" w:hAnsi="微软雅黑"/>
          <w:color w:val="FF0000"/>
        </w:rPr>
      </w:pPr>
      <w:r w:rsidRPr="00CA0962">
        <w:rPr>
          <w:rFonts w:ascii="微软雅黑" w:eastAsia="微软雅黑" w:hAnsi="微软雅黑" w:cstheme="minorBidi" w:hint="eastAsia"/>
          <w:color w:val="FF0000"/>
          <w:kern w:val="24"/>
        </w:rPr>
        <w:t>生物医学测试</w:t>
      </w:r>
      <w:r w:rsidR="00CB2378" w:rsidRPr="00CA0962">
        <w:rPr>
          <w:rFonts w:ascii="微软雅黑" w:eastAsia="微软雅黑" w:hAnsi="微软雅黑" w:cstheme="minorBidi"/>
          <w:color w:val="FF0000"/>
          <w:kern w:val="24"/>
        </w:rPr>
        <w:t>中心</w:t>
      </w:r>
      <w:r w:rsidRPr="00CA0962">
        <w:rPr>
          <w:rFonts w:ascii="微软雅黑" w:eastAsia="微软雅黑" w:hAnsi="微软雅黑" w:cstheme="minorBidi" w:hint="eastAsia"/>
          <w:color w:val="FF0000"/>
          <w:kern w:val="24"/>
        </w:rPr>
        <w:t>细胞生物学</w:t>
      </w:r>
      <w:r w:rsidR="00CB2378" w:rsidRPr="00CA0962">
        <w:rPr>
          <w:rFonts w:ascii="微软雅黑" w:eastAsia="微软雅黑" w:hAnsi="微软雅黑" w:cstheme="minorBidi"/>
          <w:color w:val="FF0000"/>
          <w:kern w:val="24"/>
        </w:rPr>
        <w:t>平台</w:t>
      </w:r>
      <w:r w:rsidRPr="00CA0962">
        <w:rPr>
          <w:rFonts w:ascii="微软雅黑" w:eastAsia="微软雅黑" w:hAnsi="微软雅黑" w:cstheme="minorBidi" w:hint="eastAsia"/>
          <w:color w:val="FF0000"/>
          <w:kern w:val="24"/>
        </w:rPr>
        <w:t>将</w:t>
      </w:r>
      <w:r w:rsidR="00CB2378" w:rsidRPr="00CA0962">
        <w:rPr>
          <w:rFonts w:ascii="微软雅黑" w:eastAsia="微软雅黑" w:hAnsi="微软雅黑" w:cstheme="minorBidi"/>
          <w:color w:val="FF0000"/>
          <w:kern w:val="24"/>
        </w:rPr>
        <w:t>于</w:t>
      </w:r>
      <w:r w:rsidR="009A0206" w:rsidRPr="00CA0962">
        <w:rPr>
          <w:rFonts w:ascii="微软雅黑" w:eastAsia="微软雅黑" w:hAnsi="微软雅黑" w:cstheme="minorBidi"/>
          <w:color w:val="FF0000"/>
          <w:kern w:val="24"/>
        </w:rPr>
        <w:t>20</w:t>
      </w:r>
      <w:r w:rsidR="00271FC7" w:rsidRPr="00CA0962">
        <w:rPr>
          <w:rFonts w:ascii="微软雅黑" w:eastAsia="微软雅黑" w:hAnsi="微软雅黑" w:cstheme="minorBidi" w:hint="eastAsia"/>
          <w:color w:val="FF0000"/>
          <w:kern w:val="24"/>
        </w:rPr>
        <w:t>2</w:t>
      </w:r>
      <w:r w:rsidR="00E57A7D">
        <w:rPr>
          <w:rFonts w:ascii="微软雅黑" w:eastAsia="微软雅黑" w:hAnsi="微软雅黑" w:cstheme="minorBidi" w:hint="eastAsia"/>
          <w:color w:val="FF0000"/>
          <w:kern w:val="24"/>
        </w:rPr>
        <w:t>4</w:t>
      </w:r>
      <w:r w:rsidR="00CB2378" w:rsidRPr="00CA0962">
        <w:rPr>
          <w:rFonts w:ascii="微软雅黑" w:eastAsia="微软雅黑" w:hAnsi="微软雅黑" w:cstheme="minorBidi"/>
          <w:color w:val="FF0000"/>
          <w:kern w:val="24"/>
        </w:rPr>
        <w:t>年</w:t>
      </w:r>
      <w:r w:rsidR="00550D61">
        <w:rPr>
          <w:rFonts w:ascii="微软雅黑" w:eastAsia="微软雅黑" w:hAnsi="微软雅黑" w:cstheme="minorBidi" w:hint="eastAsia"/>
          <w:color w:val="FF0000"/>
          <w:kern w:val="24"/>
        </w:rPr>
        <w:t>11</w:t>
      </w:r>
      <w:r w:rsidR="003A7AD4" w:rsidRPr="00CA0962">
        <w:rPr>
          <w:rFonts w:ascii="微软雅黑" w:eastAsia="微软雅黑" w:hAnsi="微软雅黑" w:cstheme="minorBidi" w:hint="eastAsia"/>
          <w:color w:val="FF0000"/>
          <w:kern w:val="24"/>
        </w:rPr>
        <w:t>月</w:t>
      </w:r>
      <w:r w:rsidR="00550D61">
        <w:rPr>
          <w:rFonts w:ascii="微软雅黑" w:eastAsia="微软雅黑" w:hAnsi="微软雅黑" w:cstheme="minorBidi" w:hint="eastAsia"/>
          <w:color w:val="FF0000"/>
          <w:kern w:val="24"/>
        </w:rPr>
        <w:t>15</w:t>
      </w:r>
      <w:r w:rsidR="003A7AD4" w:rsidRPr="00CA0962">
        <w:rPr>
          <w:rFonts w:ascii="微软雅黑" w:eastAsia="微软雅黑" w:hAnsi="微软雅黑" w:cstheme="minorBidi" w:hint="eastAsia"/>
          <w:color w:val="FF0000"/>
          <w:kern w:val="24"/>
        </w:rPr>
        <w:t>日 （周</w:t>
      </w:r>
      <w:r w:rsidR="00550D61">
        <w:rPr>
          <w:rFonts w:ascii="微软雅黑" w:eastAsia="微软雅黑" w:hAnsi="微软雅黑" w:cstheme="minorBidi" w:hint="eastAsia"/>
          <w:color w:val="FF0000"/>
          <w:kern w:val="24"/>
        </w:rPr>
        <w:t>五</w:t>
      </w:r>
      <w:r w:rsidR="003A7AD4" w:rsidRPr="00CA0962">
        <w:rPr>
          <w:rFonts w:ascii="微软雅黑" w:eastAsia="微软雅黑" w:hAnsi="微软雅黑" w:cstheme="minorBidi" w:hint="eastAsia"/>
          <w:color w:val="FF0000"/>
          <w:kern w:val="24"/>
        </w:rPr>
        <w:t>）</w:t>
      </w:r>
      <w:r w:rsidR="00A71B8A" w:rsidRPr="00CA0962">
        <w:rPr>
          <w:rFonts w:ascii="微软雅黑" w:eastAsia="微软雅黑" w:hAnsi="微软雅黑" w:cstheme="minorBidi"/>
          <w:color w:val="FF0000"/>
          <w:kern w:val="24"/>
        </w:rPr>
        <w:t>9</w:t>
      </w:r>
      <w:r w:rsidR="00F258B6" w:rsidRPr="00CA0962">
        <w:rPr>
          <w:rFonts w:ascii="微软雅黑" w:eastAsia="微软雅黑" w:hAnsi="微软雅黑" w:cstheme="minorBidi"/>
          <w:color w:val="FF0000"/>
          <w:kern w:val="24"/>
        </w:rPr>
        <w:t>:</w:t>
      </w:r>
      <w:r w:rsidR="00D67699">
        <w:rPr>
          <w:rFonts w:ascii="微软雅黑" w:eastAsia="微软雅黑" w:hAnsi="微软雅黑" w:cstheme="minorBidi" w:hint="eastAsia"/>
          <w:color w:val="FF0000"/>
          <w:kern w:val="24"/>
        </w:rPr>
        <w:t>0</w:t>
      </w:r>
      <w:r w:rsidR="003A7AD4" w:rsidRPr="00CA0962">
        <w:rPr>
          <w:rFonts w:ascii="微软雅黑" w:eastAsia="微软雅黑" w:hAnsi="微软雅黑" w:cstheme="minorBidi"/>
          <w:color w:val="FF0000"/>
          <w:kern w:val="24"/>
        </w:rPr>
        <w:t>0-1</w:t>
      </w:r>
      <w:r w:rsidR="00A71B8A" w:rsidRPr="00CA0962">
        <w:rPr>
          <w:rFonts w:ascii="微软雅黑" w:eastAsia="微软雅黑" w:hAnsi="微软雅黑" w:cstheme="minorBidi"/>
          <w:color w:val="FF0000"/>
          <w:kern w:val="24"/>
        </w:rPr>
        <w:t>1</w:t>
      </w:r>
      <w:r w:rsidR="00F258B6" w:rsidRPr="00CA0962">
        <w:rPr>
          <w:rFonts w:ascii="微软雅黑" w:eastAsia="微软雅黑" w:hAnsi="微软雅黑" w:cstheme="minorBidi"/>
          <w:color w:val="FF0000"/>
          <w:kern w:val="24"/>
        </w:rPr>
        <w:t>:</w:t>
      </w:r>
      <w:r w:rsidR="00D67699">
        <w:rPr>
          <w:rFonts w:ascii="微软雅黑" w:eastAsia="微软雅黑" w:hAnsi="微软雅黑" w:cstheme="minorBidi" w:hint="eastAsia"/>
          <w:color w:val="FF0000"/>
          <w:kern w:val="24"/>
        </w:rPr>
        <w:t>0</w:t>
      </w:r>
      <w:r w:rsidR="003A7AD4" w:rsidRPr="00CA0962">
        <w:rPr>
          <w:rFonts w:ascii="微软雅黑" w:eastAsia="微软雅黑" w:hAnsi="微软雅黑" w:cstheme="minorBidi"/>
          <w:color w:val="FF0000"/>
          <w:kern w:val="24"/>
        </w:rPr>
        <w:t>0</w:t>
      </w:r>
      <w:r w:rsidR="003A7AD4" w:rsidRPr="00CA0962">
        <w:rPr>
          <w:rFonts w:ascii="微软雅黑" w:eastAsia="微软雅黑" w:hAnsi="微软雅黑" w:cstheme="minorBidi" w:hint="eastAsia"/>
          <w:color w:val="FF0000"/>
          <w:kern w:val="24"/>
        </w:rPr>
        <w:t>在医学科学楼C119</w:t>
      </w:r>
      <w:r w:rsidR="00CB2378" w:rsidRPr="00CA0962">
        <w:rPr>
          <w:rFonts w:ascii="微软雅黑" w:eastAsia="微软雅黑" w:hAnsi="微软雅黑" w:cstheme="minorBidi" w:hint="eastAsia"/>
          <w:color w:val="FF0000"/>
          <w:kern w:val="24"/>
        </w:rPr>
        <w:t>举行</w:t>
      </w:r>
      <w:r w:rsidR="00957DB5" w:rsidRPr="00957DB5">
        <w:rPr>
          <w:rFonts w:ascii="微软雅黑" w:eastAsia="微软雅黑" w:hAnsi="微软雅黑" w:cstheme="minorBidi" w:hint="eastAsia"/>
          <w:color w:val="FF0000"/>
          <w:kern w:val="24"/>
        </w:rPr>
        <w:t>高内涵</w:t>
      </w:r>
      <w:r w:rsidR="001C2911" w:rsidRPr="00CA0962">
        <w:rPr>
          <w:rFonts w:ascii="微软雅黑" w:eastAsia="微软雅黑" w:hAnsi="微软雅黑" w:cstheme="minorBidi" w:hint="eastAsia"/>
          <w:color w:val="FF0000"/>
          <w:kern w:val="24"/>
        </w:rPr>
        <w:t>快速转盘共聚焦成像分析系统Operetta CLS</w:t>
      </w:r>
      <w:r w:rsidR="000D0397" w:rsidRPr="00CA0962">
        <w:rPr>
          <w:rFonts w:ascii="微软雅黑" w:eastAsia="微软雅黑" w:hAnsi="微软雅黑" w:cstheme="minorBidi" w:hint="eastAsia"/>
          <w:color w:val="FF0000"/>
          <w:kern w:val="24"/>
        </w:rPr>
        <w:t>小型上机</w:t>
      </w:r>
      <w:r w:rsidR="00CB2378" w:rsidRPr="00CA0962">
        <w:rPr>
          <w:rFonts w:ascii="微软雅黑" w:eastAsia="微软雅黑" w:hAnsi="微软雅黑" w:cstheme="minorBidi" w:hint="eastAsia"/>
          <w:color w:val="FF0000"/>
          <w:kern w:val="24"/>
        </w:rPr>
        <w:t>培训。</w:t>
      </w:r>
    </w:p>
    <w:p w:rsidR="00B42182" w:rsidRPr="00CA0962" w:rsidRDefault="009A0206" w:rsidP="00CA0962">
      <w:pPr>
        <w:pStyle w:val="a7"/>
        <w:spacing w:before="0" w:beforeAutospacing="0" w:after="0" w:afterAutospacing="0" w:line="360" w:lineRule="auto"/>
        <w:ind w:firstLineChars="200" w:firstLine="480"/>
        <w:jc w:val="both"/>
        <w:rPr>
          <w:rFonts w:ascii="微软雅黑" w:eastAsia="微软雅黑" w:hAnsi="微软雅黑" w:cstheme="minorBidi"/>
          <w:color w:val="000000" w:themeColor="text1"/>
          <w:kern w:val="24"/>
        </w:rPr>
      </w:pPr>
      <w:r w:rsidRPr="00CA0962">
        <w:rPr>
          <w:rFonts w:ascii="微软雅黑" w:eastAsia="微软雅黑" w:hAnsi="微软雅黑" w:cstheme="minorBidi" w:hint="eastAsia"/>
          <w:b/>
          <w:color w:val="000000" w:themeColor="text1"/>
          <w:kern w:val="24"/>
        </w:rPr>
        <w:t>仪器</w:t>
      </w:r>
      <w:r w:rsidR="00CB2378" w:rsidRPr="00CA0962">
        <w:rPr>
          <w:rFonts w:ascii="微软雅黑" w:eastAsia="微软雅黑" w:hAnsi="微软雅黑" w:cstheme="minorBidi" w:hint="eastAsia"/>
          <w:b/>
          <w:color w:val="000000" w:themeColor="text1"/>
          <w:kern w:val="24"/>
        </w:rPr>
        <w:t>介绍</w:t>
      </w:r>
      <w:r w:rsidR="008A34A8" w:rsidRPr="00CA0962">
        <w:rPr>
          <w:rFonts w:ascii="微软雅黑" w:eastAsia="微软雅黑" w:hAnsi="微软雅黑" w:cstheme="minorBidi" w:hint="eastAsia"/>
          <w:b/>
          <w:color w:val="000000" w:themeColor="text1"/>
          <w:kern w:val="24"/>
        </w:rPr>
        <w:t>：</w:t>
      </w:r>
      <w:bookmarkStart w:id="0" w:name="_Hlk147942970"/>
      <w:r w:rsidR="00957DB5" w:rsidRPr="00957DB5">
        <w:rPr>
          <w:rFonts w:ascii="微软雅黑" w:eastAsia="微软雅黑" w:hAnsi="微软雅黑" w:cstheme="minorBidi" w:hint="eastAsia"/>
          <w:color w:val="000000" w:themeColor="text1"/>
          <w:kern w:val="24"/>
        </w:rPr>
        <w:t>高内涵快速转盘共聚焦成像分析系统</w:t>
      </w:r>
      <w:proofErr w:type="spellStart"/>
      <w:r w:rsidR="00957DB5" w:rsidRPr="00957DB5">
        <w:rPr>
          <w:rFonts w:ascii="微软雅黑" w:eastAsia="微软雅黑" w:hAnsi="微软雅黑" w:cstheme="minorBidi" w:hint="eastAsia"/>
          <w:color w:val="000000" w:themeColor="text1"/>
          <w:kern w:val="24"/>
        </w:rPr>
        <w:t>Opereta</w:t>
      </w:r>
      <w:proofErr w:type="spellEnd"/>
      <w:r w:rsidR="00957DB5" w:rsidRPr="00957DB5">
        <w:rPr>
          <w:rFonts w:ascii="微软雅黑" w:eastAsia="微软雅黑" w:hAnsi="微软雅黑" w:cstheme="minorBidi" w:hint="eastAsia"/>
          <w:color w:val="000000" w:themeColor="text1"/>
          <w:kern w:val="24"/>
        </w:rPr>
        <w:t xml:space="preserve"> CLS</w:t>
      </w:r>
      <w:bookmarkEnd w:id="0"/>
      <w:r w:rsidR="00957DB5" w:rsidRPr="00957DB5">
        <w:rPr>
          <w:rFonts w:ascii="微软雅黑" w:eastAsia="微软雅黑" w:hAnsi="微软雅黑" w:cstheme="minorBidi" w:hint="eastAsia"/>
          <w:color w:val="000000" w:themeColor="text1"/>
          <w:kern w:val="24"/>
        </w:rPr>
        <w:t>集高内涵成像与数据分析于一体，能够在保持细胞结构和功能完整性的条件下，通过自动化细胞成像分析的方法，对多孔板内每一个孔的目的细胞进行单细胞水平的状态、变化等多参数、总体趋势的分析。在单一实验中可同步获取细胞内靶蛋白的空间/时间分布、表达强度、细胞与细胞器的形态和复杂表型、多种细胞亚群的分类等方面数据，去除其它细胞与人为误差的干扰，实现高度自动化数据收集与统计学意义分析。该系统是药物筛选与机制研究、癌症研究、神经疾病研究和类器官模型研究等领域的重要科研工具。</w:t>
      </w:r>
    </w:p>
    <w:p w:rsidR="00CB2378" w:rsidRPr="00957DB5" w:rsidRDefault="00CB2378" w:rsidP="00C26750">
      <w:pPr>
        <w:pStyle w:val="a7"/>
        <w:spacing w:before="0" w:beforeAutospacing="0" w:after="0" w:afterAutospacing="0" w:line="360" w:lineRule="auto"/>
        <w:ind w:firstLineChars="200" w:firstLine="480"/>
        <w:rPr>
          <w:rFonts w:ascii="微软雅黑" w:eastAsia="微软雅黑" w:hAnsi="微软雅黑" w:cstheme="minorBidi"/>
          <w:color w:val="000000" w:themeColor="text1"/>
          <w:kern w:val="24"/>
        </w:rPr>
      </w:pPr>
      <w:r w:rsidRPr="00CA0962">
        <w:rPr>
          <w:rFonts w:ascii="微软雅黑" w:eastAsia="微软雅黑" w:hAnsi="微软雅黑" w:cstheme="minorBidi" w:hint="eastAsia"/>
          <w:b/>
          <w:color w:val="000000" w:themeColor="text1"/>
          <w:kern w:val="24"/>
        </w:rPr>
        <w:t>培训仪器：</w:t>
      </w:r>
      <w:r w:rsidR="00957DB5" w:rsidRPr="00957DB5">
        <w:rPr>
          <w:rFonts w:ascii="微软雅黑" w:eastAsia="微软雅黑" w:hAnsi="微软雅黑" w:cstheme="minorBidi" w:hint="eastAsia"/>
          <w:color w:val="000000" w:themeColor="text1"/>
          <w:kern w:val="24"/>
        </w:rPr>
        <w:t>高内涵快速转盘共聚焦成像分析系统</w:t>
      </w:r>
      <w:proofErr w:type="spellStart"/>
      <w:r w:rsidR="00957DB5" w:rsidRPr="00957DB5">
        <w:rPr>
          <w:rFonts w:ascii="微软雅黑" w:eastAsia="微软雅黑" w:hAnsi="微软雅黑" w:cstheme="minorBidi" w:hint="eastAsia"/>
          <w:color w:val="000000" w:themeColor="text1"/>
          <w:kern w:val="24"/>
        </w:rPr>
        <w:t>Opereta</w:t>
      </w:r>
      <w:proofErr w:type="spellEnd"/>
      <w:r w:rsidR="00957DB5" w:rsidRPr="00957DB5">
        <w:rPr>
          <w:rFonts w:ascii="微软雅黑" w:eastAsia="微软雅黑" w:hAnsi="微软雅黑" w:cstheme="minorBidi" w:hint="eastAsia"/>
          <w:color w:val="000000" w:themeColor="text1"/>
          <w:kern w:val="24"/>
        </w:rPr>
        <w:t xml:space="preserve"> CLS</w:t>
      </w:r>
    </w:p>
    <w:p w:rsidR="002C302A" w:rsidRDefault="00CB2378" w:rsidP="00C26750">
      <w:pPr>
        <w:pStyle w:val="a7"/>
        <w:spacing w:before="0" w:beforeAutospacing="0" w:after="0" w:afterAutospacing="0" w:line="360" w:lineRule="auto"/>
        <w:ind w:firstLineChars="200" w:firstLine="480"/>
        <w:rPr>
          <w:rFonts w:ascii="微软雅黑" w:eastAsia="微软雅黑" w:hAnsi="微软雅黑" w:cstheme="minorBidi"/>
          <w:b/>
          <w:color w:val="000000" w:themeColor="text1"/>
          <w:kern w:val="24"/>
        </w:rPr>
      </w:pPr>
      <w:r w:rsidRPr="00CA0962">
        <w:rPr>
          <w:rFonts w:ascii="微软雅黑" w:eastAsia="微软雅黑" w:hAnsi="微软雅黑" w:cstheme="minorBidi" w:hint="eastAsia"/>
          <w:b/>
          <w:color w:val="000000" w:themeColor="text1"/>
          <w:kern w:val="24"/>
        </w:rPr>
        <w:t>培训内容：</w:t>
      </w:r>
    </w:p>
    <w:p w:rsidR="002C302A" w:rsidRPr="002C302A" w:rsidRDefault="00957DB5" w:rsidP="002C302A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rPr>
          <w:rFonts w:ascii="微软雅黑" w:eastAsia="微软雅黑" w:hAnsi="微软雅黑"/>
        </w:rPr>
      </w:pPr>
      <w:r w:rsidRPr="00957DB5">
        <w:rPr>
          <w:rFonts w:ascii="微软雅黑" w:eastAsia="微软雅黑" w:hAnsi="微软雅黑" w:cstheme="minorBidi" w:hint="eastAsia"/>
          <w:color w:val="000000" w:themeColor="text1"/>
          <w:kern w:val="24"/>
        </w:rPr>
        <w:t>高内涵快速转盘共聚焦成像分析系统</w:t>
      </w:r>
      <w:proofErr w:type="spellStart"/>
      <w:r w:rsidRPr="00957DB5">
        <w:rPr>
          <w:rFonts w:ascii="微软雅黑" w:eastAsia="微软雅黑" w:hAnsi="微软雅黑" w:cstheme="minorBidi" w:hint="eastAsia"/>
          <w:color w:val="000000" w:themeColor="text1"/>
          <w:kern w:val="24"/>
        </w:rPr>
        <w:t>Opereta</w:t>
      </w:r>
      <w:proofErr w:type="spellEnd"/>
      <w:r w:rsidRPr="00957DB5">
        <w:rPr>
          <w:rFonts w:ascii="微软雅黑" w:eastAsia="微软雅黑" w:hAnsi="微软雅黑" w:cstheme="minorBidi" w:hint="eastAsia"/>
          <w:color w:val="000000" w:themeColor="text1"/>
          <w:kern w:val="24"/>
        </w:rPr>
        <w:t xml:space="preserve"> CLS的原理与应用</w:t>
      </w:r>
      <w:r w:rsidR="002C302A">
        <w:rPr>
          <w:rFonts w:ascii="微软雅黑" w:eastAsia="微软雅黑" w:hAnsi="微软雅黑" w:cstheme="minorBidi" w:hint="eastAsia"/>
          <w:color w:val="000000" w:themeColor="text1"/>
          <w:kern w:val="24"/>
        </w:rPr>
        <w:t>；</w:t>
      </w:r>
    </w:p>
    <w:p w:rsidR="002C302A" w:rsidRPr="002C302A" w:rsidRDefault="00957DB5" w:rsidP="002C302A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rPr>
          <w:rFonts w:ascii="微软雅黑" w:eastAsia="微软雅黑" w:hAnsi="微软雅黑"/>
        </w:rPr>
      </w:pPr>
      <w:r w:rsidRPr="00957DB5">
        <w:rPr>
          <w:rFonts w:ascii="微软雅黑" w:eastAsia="微软雅黑" w:hAnsi="微软雅黑" w:cstheme="minorBidi" w:hint="eastAsia"/>
          <w:color w:val="000000" w:themeColor="text1"/>
          <w:kern w:val="24"/>
        </w:rPr>
        <w:t>批量图像采集及参数设置、三维层扫、图像拼接</w:t>
      </w:r>
      <w:r w:rsidR="002C302A">
        <w:rPr>
          <w:rFonts w:ascii="微软雅黑" w:eastAsia="微软雅黑" w:hAnsi="微软雅黑" w:cstheme="minorBidi" w:hint="eastAsia"/>
          <w:color w:val="000000" w:themeColor="text1"/>
          <w:kern w:val="24"/>
        </w:rPr>
        <w:t>；</w:t>
      </w:r>
    </w:p>
    <w:p w:rsidR="00CB2378" w:rsidRPr="00CA0962" w:rsidRDefault="00957DB5" w:rsidP="002C302A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rPr>
          <w:rFonts w:ascii="微软雅黑" w:eastAsia="微软雅黑" w:hAnsi="微软雅黑"/>
        </w:rPr>
      </w:pPr>
      <w:r w:rsidRPr="00957DB5">
        <w:rPr>
          <w:rFonts w:ascii="微软雅黑" w:eastAsia="微软雅黑" w:hAnsi="微软雅黑" w:cstheme="minorBidi" w:hint="eastAsia"/>
          <w:color w:val="000000" w:themeColor="text1"/>
          <w:kern w:val="24"/>
        </w:rPr>
        <w:t>活细胞多维图像的采集与设置等。</w:t>
      </w:r>
    </w:p>
    <w:p w:rsidR="008A34A8" w:rsidRPr="00CA0962" w:rsidRDefault="00CB2378" w:rsidP="00C26750">
      <w:pPr>
        <w:pStyle w:val="a7"/>
        <w:spacing w:before="0" w:beforeAutospacing="0" w:after="0" w:afterAutospacing="0" w:line="360" w:lineRule="auto"/>
        <w:ind w:firstLineChars="200" w:firstLine="480"/>
        <w:jc w:val="both"/>
        <w:rPr>
          <w:rFonts w:ascii="微软雅黑" w:eastAsia="微软雅黑" w:hAnsi="微软雅黑" w:cstheme="minorBidi"/>
          <w:kern w:val="24"/>
        </w:rPr>
      </w:pPr>
      <w:r w:rsidRPr="00CA0962">
        <w:rPr>
          <w:rFonts w:ascii="微软雅黑" w:eastAsia="微软雅黑" w:hAnsi="微软雅黑" w:cstheme="minorBidi" w:hint="eastAsia"/>
          <w:b/>
          <w:kern w:val="24"/>
        </w:rPr>
        <w:t>培训时间：</w:t>
      </w:r>
      <w:r w:rsidR="00E60565" w:rsidRPr="00CA0962">
        <w:rPr>
          <w:rFonts w:ascii="微软雅黑" w:eastAsia="微软雅黑" w:hAnsi="微软雅黑" w:cstheme="minorBidi"/>
          <w:kern w:val="24"/>
        </w:rPr>
        <w:t>20</w:t>
      </w:r>
      <w:r w:rsidR="002C6BCA" w:rsidRPr="00CA0962">
        <w:rPr>
          <w:rFonts w:ascii="微软雅黑" w:eastAsia="微软雅黑" w:hAnsi="微软雅黑" w:cstheme="minorBidi" w:hint="eastAsia"/>
          <w:kern w:val="24"/>
        </w:rPr>
        <w:t>2</w:t>
      </w:r>
      <w:r w:rsidR="00E57A7D">
        <w:rPr>
          <w:rFonts w:ascii="微软雅黑" w:eastAsia="微软雅黑" w:hAnsi="微软雅黑" w:cstheme="minorBidi" w:hint="eastAsia"/>
          <w:kern w:val="24"/>
        </w:rPr>
        <w:t>4</w:t>
      </w:r>
      <w:r w:rsidRPr="00CA0962">
        <w:rPr>
          <w:rFonts w:ascii="微软雅黑" w:eastAsia="微软雅黑" w:hAnsi="微软雅黑" w:cstheme="minorBidi" w:hint="eastAsia"/>
          <w:kern w:val="24"/>
        </w:rPr>
        <w:t>年</w:t>
      </w:r>
      <w:r w:rsidR="00550D61">
        <w:rPr>
          <w:rFonts w:ascii="微软雅黑" w:eastAsia="微软雅黑" w:hAnsi="微软雅黑" w:cstheme="minorBidi" w:hint="eastAsia"/>
          <w:kern w:val="24"/>
        </w:rPr>
        <w:t>11</w:t>
      </w:r>
      <w:r w:rsidRPr="00CA0962">
        <w:rPr>
          <w:rFonts w:ascii="微软雅黑" w:eastAsia="微软雅黑" w:hAnsi="微软雅黑" w:cstheme="minorBidi" w:hint="eastAsia"/>
          <w:kern w:val="24"/>
        </w:rPr>
        <w:t>月</w:t>
      </w:r>
      <w:r w:rsidR="00550D61">
        <w:rPr>
          <w:rFonts w:ascii="微软雅黑" w:eastAsia="微软雅黑" w:hAnsi="微软雅黑" w:cstheme="minorBidi" w:hint="eastAsia"/>
          <w:kern w:val="24"/>
        </w:rPr>
        <w:t>15</w:t>
      </w:r>
      <w:r w:rsidRPr="00CA0962">
        <w:rPr>
          <w:rFonts w:ascii="微软雅黑" w:eastAsia="微软雅黑" w:hAnsi="微软雅黑" w:cstheme="minorBidi" w:hint="eastAsia"/>
          <w:kern w:val="24"/>
        </w:rPr>
        <w:t>日</w:t>
      </w:r>
      <w:r w:rsidR="00D45FC5" w:rsidRPr="00CA0962">
        <w:rPr>
          <w:rFonts w:ascii="微软雅黑" w:eastAsia="微软雅黑" w:hAnsi="微软雅黑" w:cstheme="minorBidi" w:hint="eastAsia"/>
          <w:kern w:val="24"/>
        </w:rPr>
        <w:t>（周</w:t>
      </w:r>
      <w:r w:rsidR="00550D61">
        <w:rPr>
          <w:rFonts w:ascii="微软雅黑" w:eastAsia="微软雅黑" w:hAnsi="微软雅黑" w:cstheme="minorBidi" w:hint="eastAsia"/>
          <w:kern w:val="24"/>
        </w:rPr>
        <w:t>五</w:t>
      </w:r>
      <w:r w:rsidR="00A60590" w:rsidRPr="00CA0962">
        <w:rPr>
          <w:rFonts w:ascii="微软雅黑" w:eastAsia="微软雅黑" w:hAnsi="微软雅黑" w:cstheme="minorBidi" w:hint="eastAsia"/>
          <w:kern w:val="24"/>
        </w:rPr>
        <w:t>）</w:t>
      </w:r>
      <w:r w:rsidR="00A71B8A" w:rsidRPr="00CA0962">
        <w:rPr>
          <w:rFonts w:ascii="微软雅黑" w:eastAsia="微软雅黑" w:hAnsi="微软雅黑" w:cstheme="minorBidi"/>
          <w:kern w:val="24"/>
        </w:rPr>
        <w:t>9</w:t>
      </w:r>
      <w:r w:rsidR="005D2CD0" w:rsidRPr="00CA0962">
        <w:rPr>
          <w:rFonts w:ascii="微软雅黑" w:eastAsia="微软雅黑" w:hAnsi="微软雅黑" w:cstheme="minorBidi" w:hint="eastAsia"/>
          <w:kern w:val="24"/>
        </w:rPr>
        <w:t>:</w:t>
      </w:r>
      <w:r w:rsidR="00D67699">
        <w:rPr>
          <w:rFonts w:ascii="微软雅黑" w:eastAsia="微软雅黑" w:hAnsi="微软雅黑" w:cstheme="minorBidi" w:hint="eastAsia"/>
          <w:kern w:val="24"/>
        </w:rPr>
        <w:t>0</w:t>
      </w:r>
      <w:r w:rsidR="00FB2555">
        <w:rPr>
          <w:rFonts w:ascii="微软雅黑" w:eastAsia="微软雅黑" w:hAnsi="微软雅黑" w:cstheme="minorBidi"/>
          <w:kern w:val="24"/>
        </w:rPr>
        <w:t>0</w:t>
      </w:r>
      <w:r w:rsidR="00D45FC5" w:rsidRPr="00CA0962">
        <w:rPr>
          <w:rFonts w:ascii="微软雅黑" w:eastAsia="微软雅黑" w:hAnsi="微软雅黑" w:cstheme="minorBidi"/>
          <w:kern w:val="24"/>
        </w:rPr>
        <w:t>-1</w:t>
      </w:r>
      <w:r w:rsidR="00A71B8A" w:rsidRPr="00CA0962">
        <w:rPr>
          <w:rFonts w:ascii="微软雅黑" w:eastAsia="微软雅黑" w:hAnsi="微软雅黑" w:cstheme="minorBidi"/>
          <w:kern w:val="24"/>
        </w:rPr>
        <w:t>1</w:t>
      </w:r>
      <w:r w:rsidR="005D2CD0" w:rsidRPr="00CA0962">
        <w:rPr>
          <w:rFonts w:ascii="微软雅黑" w:eastAsia="微软雅黑" w:hAnsi="微软雅黑" w:cstheme="minorBidi" w:hint="eastAsia"/>
          <w:kern w:val="24"/>
        </w:rPr>
        <w:t>:</w:t>
      </w:r>
      <w:r w:rsidR="00D67699">
        <w:rPr>
          <w:rFonts w:ascii="微软雅黑" w:eastAsia="微软雅黑" w:hAnsi="微软雅黑" w:cstheme="minorBidi" w:hint="eastAsia"/>
          <w:kern w:val="24"/>
        </w:rPr>
        <w:t>0</w:t>
      </w:r>
      <w:r w:rsidR="00FB2555">
        <w:rPr>
          <w:rFonts w:ascii="微软雅黑" w:eastAsia="微软雅黑" w:hAnsi="微软雅黑" w:cstheme="minorBidi"/>
          <w:kern w:val="24"/>
        </w:rPr>
        <w:t>0</w:t>
      </w:r>
    </w:p>
    <w:p w:rsidR="00665FDA" w:rsidRPr="00CA0962" w:rsidRDefault="00D45FC5" w:rsidP="00C26750">
      <w:pPr>
        <w:pStyle w:val="a7"/>
        <w:spacing w:before="0" w:beforeAutospacing="0" w:after="0" w:afterAutospacing="0" w:line="360" w:lineRule="auto"/>
        <w:ind w:firstLineChars="200" w:firstLine="480"/>
        <w:jc w:val="both"/>
        <w:rPr>
          <w:rFonts w:ascii="微软雅黑" w:eastAsia="微软雅黑" w:hAnsi="微软雅黑" w:cstheme="minorBidi"/>
          <w:kern w:val="24"/>
        </w:rPr>
      </w:pPr>
      <w:r w:rsidRPr="00CA0962">
        <w:rPr>
          <w:rFonts w:ascii="微软雅黑" w:eastAsia="微软雅黑" w:hAnsi="微软雅黑" w:cstheme="minorBidi" w:hint="eastAsia"/>
          <w:b/>
          <w:kern w:val="24"/>
        </w:rPr>
        <w:t>培训</w:t>
      </w:r>
      <w:r w:rsidR="00665FDA" w:rsidRPr="00CA0962">
        <w:rPr>
          <w:rFonts w:ascii="微软雅黑" w:eastAsia="微软雅黑" w:hAnsi="微软雅黑" w:cstheme="minorBidi" w:hint="eastAsia"/>
          <w:b/>
          <w:kern w:val="24"/>
        </w:rPr>
        <w:t>地点：</w:t>
      </w:r>
      <w:r w:rsidR="00665FDA" w:rsidRPr="00CA0962">
        <w:rPr>
          <w:rFonts w:ascii="微软雅黑" w:eastAsia="微软雅黑" w:hAnsi="微软雅黑" w:cstheme="minorBidi" w:hint="eastAsia"/>
          <w:kern w:val="24"/>
        </w:rPr>
        <w:t>清华大学医学科学楼C119</w:t>
      </w:r>
    </w:p>
    <w:p w:rsidR="006A062E" w:rsidRPr="005667DB" w:rsidRDefault="006A062E" w:rsidP="00C26750">
      <w:pPr>
        <w:pStyle w:val="a7"/>
        <w:spacing w:before="0" w:beforeAutospacing="0" w:after="0" w:afterAutospacing="0" w:line="360" w:lineRule="auto"/>
        <w:ind w:firstLineChars="200" w:firstLine="480"/>
        <w:jc w:val="both"/>
        <w:rPr>
          <w:rFonts w:ascii="微软雅黑" w:eastAsia="微软雅黑" w:hAnsi="微软雅黑" w:cstheme="minorBidi"/>
          <w:kern w:val="24"/>
        </w:rPr>
      </w:pPr>
      <w:r w:rsidRPr="00CA0962">
        <w:rPr>
          <w:rFonts w:ascii="微软雅黑" w:eastAsia="微软雅黑" w:hAnsi="微软雅黑" w:cstheme="minorBidi" w:hint="eastAsia"/>
          <w:b/>
          <w:kern w:val="24"/>
        </w:rPr>
        <w:t>联系</w:t>
      </w:r>
      <w:r w:rsidR="00C26750" w:rsidRPr="00CA0962">
        <w:rPr>
          <w:rFonts w:ascii="微软雅黑" w:eastAsia="微软雅黑" w:hAnsi="微软雅黑" w:cstheme="minorBidi" w:hint="eastAsia"/>
          <w:b/>
          <w:kern w:val="24"/>
        </w:rPr>
        <w:t>方式</w:t>
      </w:r>
      <w:r w:rsidRPr="00CA0962">
        <w:rPr>
          <w:rFonts w:ascii="微软雅黑" w:eastAsia="微软雅黑" w:hAnsi="微软雅黑" w:cstheme="minorBidi" w:hint="eastAsia"/>
          <w:b/>
          <w:kern w:val="24"/>
        </w:rPr>
        <w:t>：</w:t>
      </w:r>
      <w:r w:rsidR="00957DB5" w:rsidRPr="00CA0962">
        <w:rPr>
          <w:rFonts w:ascii="微软雅黑" w:eastAsia="微软雅黑" w:hAnsi="微软雅黑" w:cstheme="minorBidi" w:hint="eastAsia"/>
          <w:kern w:val="24"/>
        </w:rPr>
        <w:t>汪老师</w:t>
      </w:r>
      <w:r w:rsidR="002928A5">
        <w:rPr>
          <w:rFonts w:ascii="微软雅黑" w:eastAsia="微软雅黑" w:hAnsi="微软雅黑" w:cstheme="minorBidi" w:hint="eastAsia"/>
          <w:kern w:val="24"/>
        </w:rPr>
        <w:t xml:space="preserve"> </w:t>
      </w:r>
      <w:r w:rsidR="00527742" w:rsidRPr="005667DB">
        <w:rPr>
          <w:rFonts w:ascii="微软雅黑" w:eastAsia="微软雅黑" w:hAnsi="微软雅黑" w:cstheme="minorBidi" w:hint="eastAsia"/>
          <w:kern w:val="24"/>
        </w:rPr>
        <w:t>sapphireking</w:t>
      </w:r>
      <w:r w:rsidR="00E57A7D">
        <w:rPr>
          <w:rFonts w:ascii="微软雅黑" w:eastAsia="微软雅黑" w:hAnsi="微软雅黑" w:cstheme="minorBidi" w:hint="eastAsia"/>
          <w:kern w:val="24"/>
        </w:rPr>
        <w:t>#</w:t>
      </w:r>
      <w:r w:rsidR="00527742" w:rsidRPr="005667DB">
        <w:rPr>
          <w:rFonts w:ascii="微软雅黑" w:eastAsia="微软雅黑" w:hAnsi="微软雅黑" w:cstheme="minorBidi" w:hint="eastAsia"/>
          <w:kern w:val="24"/>
        </w:rPr>
        <w:t>mail.tsinghua.edu.cn</w:t>
      </w:r>
      <w:r w:rsidR="00F258B6" w:rsidRPr="005667DB">
        <w:rPr>
          <w:rFonts w:ascii="微软雅黑" w:eastAsia="微软雅黑" w:hAnsi="微软雅黑" w:cstheme="minorBidi"/>
          <w:kern w:val="24"/>
        </w:rPr>
        <w:t>（发送邮件时请将“#”替换成“@”）</w:t>
      </w:r>
    </w:p>
    <w:p w:rsidR="00550D61" w:rsidRDefault="006A062E" w:rsidP="00C26750">
      <w:pPr>
        <w:pStyle w:val="a7"/>
        <w:spacing w:before="0" w:beforeAutospacing="0" w:after="0" w:afterAutospacing="0" w:line="360" w:lineRule="auto"/>
        <w:ind w:firstLineChars="200" w:firstLine="480"/>
        <w:jc w:val="both"/>
        <w:rPr>
          <w:rFonts w:ascii="微软雅黑" w:eastAsia="微软雅黑" w:hAnsi="微软雅黑" w:cstheme="minorBidi"/>
          <w:kern w:val="24"/>
        </w:rPr>
      </w:pPr>
      <w:r w:rsidRPr="00CA0962">
        <w:rPr>
          <w:rFonts w:ascii="微软雅黑" w:eastAsia="微软雅黑" w:hAnsi="微软雅黑" w:cstheme="minorBidi" w:hint="eastAsia"/>
          <w:b/>
          <w:kern w:val="24"/>
        </w:rPr>
        <w:t>报名方式：</w:t>
      </w:r>
      <w:r w:rsidR="00127287" w:rsidRPr="00127287">
        <w:rPr>
          <w:rFonts w:ascii="微软雅黑" w:eastAsia="微软雅黑" w:hAnsi="微软雅黑" w:cstheme="minorBidi" w:hint="eastAsia"/>
          <w:kern w:val="24"/>
        </w:rPr>
        <w:t>访问链接：</w:t>
      </w:r>
      <w:hyperlink r:id="rId7" w:history="1">
        <w:r w:rsidR="00550D61" w:rsidRPr="008D2225">
          <w:rPr>
            <w:rStyle w:val="a8"/>
            <w:rFonts w:ascii="微软雅黑" w:eastAsia="微软雅黑" w:hAnsi="微软雅黑" w:cstheme="minorBidi"/>
            <w:kern w:val="24"/>
          </w:rPr>
          <w:t>http://sapphireking.mikecrm.com/7i7d6je</w:t>
        </w:r>
      </w:hyperlink>
    </w:p>
    <w:p w:rsidR="00127287" w:rsidRPr="00252711" w:rsidRDefault="00550D61" w:rsidP="00C26750">
      <w:pPr>
        <w:pStyle w:val="a7"/>
        <w:spacing w:before="0" w:beforeAutospacing="0" w:after="0" w:afterAutospacing="0" w:line="360" w:lineRule="auto"/>
        <w:ind w:firstLineChars="200" w:firstLine="480"/>
        <w:jc w:val="both"/>
        <w:rPr>
          <w:rFonts w:ascii="微软雅黑" w:eastAsia="微软雅黑" w:hAnsi="微软雅黑" w:cstheme="minorBidi"/>
          <w:kern w:val="2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1304925</wp:posOffset>
            </wp:positionH>
            <wp:positionV relativeFrom="paragraph">
              <wp:posOffset>342900</wp:posOffset>
            </wp:positionV>
            <wp:extent cx="1885950" cy="1885950"/>
            <wp:effectExtent l="0" t="0" r="0" b="0"/>
            <wp:wrapTopAndBottom/>
            <wp:docPr id="1" name="图片 1" descr="https://cn.mikecrm.com/ugc_4_a/pub/1c/1c1j2pznqbgd553n8c0px3psi16z5426/form/qr/7i7d6je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7i7d6je.png?v=sapphirekin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A062E" w:rsidRPr="00CA0962">
        <w:rPr>
          <w:rFonts w:ascii="微软雅黑" w:eastAsia="微软雅黑" w:hAnsi="微软雅黑" w:cstheme="minorBidi" w:hint="eastAsia"/>
          <w:color w:val="000000" w:themeColor="text1"/>
          <w:kern w:val="24"/>
        </w:rPr>
        <w:t>或扫描二维码</w:t>
      </w:r>
      <w:r w:rsidR="00251E81" w:rsidRPr="00CA0962">
        <w:rPr>
          <w:rFonts w:ascii="微软雅黑" w:eastAsia="微软雅黑" w:hAnsi="微软雅黑" w:cstheme="minorBidi" w:hint="eastAsia"/>
          <w:kern w:val="24"/>
        </w:rPr>
        <w:t>：</w:t>
      </w:r>
      <w:r w:rsidR="00127287">
        <w:rPr>
          <w:rFonts w:ascii="微软雅黑" w:eastAsia="微软雅黑" w:hAnsi="微软雅黑" w:cstheme="minorBidi"/>
          <w:kern w:val="24"/>
        </w:rPr>
        <w:t xml:space="preserve"> </w:t>
      </w:r>
    </w:p>
    <w:p w:rsidR="00251E81" w:rsidRPr="00CA0962" w:rsidRDefault="00251E81" w:rsidP="00C26750">
      <w:pPr>
        <w:pStyle w:val="a7"/>
        <w:spacing w:before="0" w:beforeAutospacing="0" w:after="0" w:afterAutospacing="0" w:line="360" w:lineRule="auto"/>
        <w:ind w:firstLineChars="200" w:firstLine="480"/>
        <w:jc w:val="both"/>
        <w:rPr>
          <w:rFonts w:ascii="微软雅黑" w:eastAsia="微软雅黑" w:hAnsi="微软雅黑" w:cstheme="minorBidi"/>
          <w:b/>
          <w:kern w:val="24"/>
        </w:rPr>
      </w:pPr>
      <w:r w:rsidRPr="00CA0962">
        <w:rPr>
          <w:rFonts w:ascii="微软雅黑" w:eastAsia="微软雅黑" w:hAnsi="微软雅黑" w:cstheme="minorBidi"/>
          <w:b/>
          <w:kern w:val="24"/>
        </w:rPr>
        <w:t xml:space="preserve">备注： </w:t>
      </w:r>
    </w:p>
    <w:p w:rsidR="00A92EAE" w:rsidRPr="00CA0962" w:rsidRDefault="00A92EAE" w:rsidP="00A92EAE">
      <w:pPr>
        <w:pStyle w:val="a7"/>
        <w:spacing w:line="360" w:lineRule="auto"/>
        <w:ind w:firstLineChars="200" w:firstLine="480"/>
        <w:rPr>
          <w:rFonts w:ascii="微软雅黑" w:eastAsia="微软雅黑" w:hAnsi="微软雅黑" w:cstheme="minorBidi"/>
          <w:color w:val="000000" w:themeColor="text1"/>
          <w:kern w:val="24"/>
        </w:rPr>
      </w:pPr>
      <w:r w:rsidRPr="00CA0962">
        <w:rPr>
          <w:rFonts w:ascii="微软雅黑" w:eastAsia="微软雅黑" w:hAnsi="微软雅黑" w:cstheme="minorBidi" w:hint="eastAsia"/>
          <w:color w:val="000000" w:themeColor="text1"/>
          <w:kern w:val="24"/>
        </w:rPr>
        <w:t>1. 报名截止时间：</w:t>
      </w:r>
      <w:r w:rsidR="00550D61">
        <w:rPr>
          <w:rFonts w:ascii="微软雅黑" w:eastAsia="微软雅黑" w:hAnsi="微软雅黑" w:cstheme="minorBidi" w:hint="eastAsia"/>
          <w:color w:val="000000" w:themeColor="text1"/>
          <w:kern w:val="24"/>
        </w:rPr>
        <w:t>11</w:t>
      </w:r>
      <w:r w:rsidRPr="00CA0962">
        <w:rPr>
          <w:rFonts w:ascii="微软雅黑" w:eastAsia="微软雅黑" w:hAnsi="微软雅黑" w:cstheme="minorBidi" w:hint="eastAsia"/>
          <w:color w:val="000000" w:themeColor="text1"/>
          <w:kern w:val="24"/>
        </w:rPr>
        <w:t>月</w:t>
      </w:r>
      <w:r w:rsidR="00550D61">
        <w:rPr>
          <w:rFonts w:ascii="微软雅黑" w:eastAsia="微软雅黑" w:hAnsi="微软雅黑" w:cstheme="minorBidi" w:hint="eastAsia"/>
          <w:color w:val="000000" w:themeColor="text1"/>
          <w:kern w:val="24"/>
        </w:rPr>
        <w:t>14</w:t>
      </w:r>
      <w:r w:rsidRPr="00CA0962">
        <w:rPr>
          <w:rFonts w:ascii="微软雅黑" w:eastAsia="微软雅黑" w:hAnsi="微软雅黑" w:cstheme="minorBidi" w:hint="eastAsia"/>
          <w:color w:val="000000" w:themeColor="text1"/>
          <w:kern w:val="24"/>
        </w:rPr>
        <w:t>日16:00，</w:t>
      </w:r>
      <w:r w:rsidR="00FB2555" w:rsidRPr="00FB2555">
        <w:rPr>
          <w:rFonts w:ascii="微软雅黑" w:eastAsia="微软雅黑" w:hAnsi="微软雅黑" w:cstheme="minorBidi" w:hint="eastAsia"/>
          <w:color w:val="000000" w:themeColor="text1"/>
          <w:kern w:val="24"/>
        </w:rPr>
        <w:t>报名截止后将发送邮件至报名邮箱。</w:t>
      </w:r>
    </w:p>
    <w:p w:rsidR="00E27F80" w:rsidRDefault="00A92EAE" w:rsidP="00E27F80">
      <w:pPr>
        <w:pStyle w:val="a7"/>
        <w:spacing w:line="360" w:lineRule="auto"/>
        <w:ind w:firstLineChars="200" w:firstLine="480"/>
        <w:rPr>
          <w:rFonts w:ascii="微软雅黑" w:eastAsia="微软雅黑" w:hAnsi="微软雅黑" w:cstheme="minorBidi"/>
          <w:color w:val="000000" w:themeColor="text1"/>
          <w:kern w:val="24"/>
        </w:rPr>
      </w:pPr>
      <w:r w:rsidRPr="00CA0962">
        <w:rPr>
          <w:rFonts w:ascii="微软雅黑" w:eastAsia="微软雅黑" w:hAnsi="微软雅黑" w:cstheme="minorBidi" w:hint="eastAsia"/>
          <w:color w:val="000000" w:themeColor="text1"/>
          <w:kern w:val="24"/>
        </w:rPr>
        <w:t xml:space="preserve">2. </w:t>
      </w:r>
      <w:bookmarkStart w:id="1" w:name="_GoBack"/>
      <w:r w:rsidRPr="00CA0962">
        <w:rPr>
          <w:rFonts w:ascii="微软雅黑" w:eastAsia="微软雅黑" w:hAnsi="微软雅黑" w:cstheme="minorBidi" w:hint="eastAsia"/>
          <w:color w:val="000000" w:themeColor="text1"/>
          <w:kern w:val="24"/>
        </w:rPr>
        <w:t>培训费用：2位及以上同学报名参加本次培训，每人收取50%机时费</w:t>
      </w:r>
      <w:r w:rsidR="00E27F80">
        <w:rPr>
          <w:rFonts w:ascii="微软雅黑" w:eastAsia="微软雅黑" w:hAnsi="微软雅黑" w:cstheme="minorBidi" w:hint="eastAsia"/>
          <w:color w:val="000000" w:themeColor="text1"/>
          <w:kern w:val="24"/>
        </w:rPr>
        <w:t>。</w:t>
      </w:r>
      <w:bookmarkEnd w:id="1"/>
    </w:p>
    <w:p w:rsidR="00B93FFD" w:rsidRDefault="00E27F80" w:rsidP="00E27F80">
      <w:pPr>
        <w:pStyle w:val="a7"/>
        <w:spacing w:line="360" w:lineRule="auto"/>
        <w:ind w:firstLineChars="200" w:firstLine="480"/>
        <w:rPr>
          <w:rFonts w:ascii="微软雅黑" w:eastAsia="微软雅黑" w:hAnsi="微软雅黑" w:cstheme="minorBidi"/>
          <w:color w:val="000000" w:themeColor="text1"/>
          <w:kern w:val="24"/>
        </w:rPr>
      </w:pPr>
      <w:r>
        <w:rPr>
          <w:rFonts w:ascii="微软雅黑" w:eastAsia="微软雅黑" w:hAnsi="微软雅黑" w:cstheme="minorBidi" w:hint="eastAsia"/>
          <w:color w:val="000000" w:themeColor="text1"/>
          <w:kern w:val="24"/>
        </w:rPr>
        <w:t>3.</w:t>
      </w:r>
      <w:r>
        <w:rPr>
          <w:rFonts w:ascii="微软雅黑" w:eastAsia="微软雅黑" w:hAnsi="微软雅黑" w:cstheme="minorBidi"/>
          <w:color w:val="000000" w:themeColor="text1"/>
          <w:kern w:val="24"/>
        </w:rPr>
        <w:t xml:space="preserve"> </w:t>
      </w:r>
      <w:r w:rsidRPr="00E27F80">
        <w:rPr>
          <w:rFonts w:ascii="微软雅黑" w:eastAsia="微软雅黑" w:hAnsi="微软雅黑" w:cstheme="minorBidi" w:hint="eastAsia"/>
          <w:color w:val="000000" w:themeColor="text1"/>
          <w:kern w:val="24"/>
        </w:rPr>
        <w:t>本学期将根据不同的实验类型提供多次小型上机培训。用户自带样品，根据现场情况可以针对样品直接培训。实验室组团培训，可以联系我们定制培训时间</w:t>
      </w:r>
      <w:r w:rsidR="00FB2555">
        <w:rPr>
          <w:rFonts w:ascii="微软雅黑" w:eastAsia="微软雅黑" w:hAnsi="微软雅黑" w:cstheme="minorBidi" w:hint="eastAsia"/>
          <w:color w:val="000000" w:themeColor="text1"/>
          <w:kern w:val="24"/>
        </w:rPr>
        <w:t>及</w:t>
      </w:r>
      <w:r w:rsidRPr="00E27F80">
        <w:rPr>
          <w:rFonts w:ascii="微软雅黑" w:eastAsia="微软雅黑" w:hAnsi="微软雅黑" w:cstheme="minorBidi" w:hint="eastAsia"/>
          <w:color w:val="000000" w:themeColor="text1"/>
          <w:kern w:val="24"/>
        </w:rPr>
        <w:t>内容。</w:t>
      </w:r>
    </w:p>
    <w:p w:rsidR="00B93FFD" w:rsidRPr="00CA0962" w:rsidRDefault="00B93FFD" w:rsidP="00CA0962">
      <w:pPr>
        <w:pStyle w:val="a7"/>
        <w:spacing w:line="360" w:lineRule="auto"/>
        <w:ind w:firstLineChars="200" w:firstLine="480"/>
        <w:rPr>
          <w:rFonts w:ascii="微软雅黑" w:eastAsia="微软雅黑" w:hAnsi="微软雅黑" w:cstheme="minorBidi"/>
          <w:color w:val="000000" w:themeColor="text1"/>
          <w:kern w:val="24"/>
        </w:rPr>
      </w:pPr>
    </w:p>
    <w:p w:rsidR="006A062E" w:rsidRPr="00CA0962" w:rsidRDefault="006A062E" w:rsidP="00C26750">
      <w:pPr>
        <w:pStyle w:val="a7"/>
        <w:spacing w:before="0" w:beforeAutospacing="0" w:after="0" w:afterAutospacing="0" w:line="360" w:lineRule="auto"/>
        <w:ind w:firstLineChars="200" w:firstLine="480"/>
        <w:jc w:val="right"/>
        <w:rPr>
          <w:rFonts w:ascii="微软雅黑" w:eastAsia="微软雅黑" w:hAnsi="微软雅黑" w:cstheme="minorBidi"/>
          <w:kern w:val="24"/>
        </w:rPr>
      </w:pPr>
      <w:r w:rsidRPr="00CA0962">
        <w:rPr>
          <w:rFonts w:ascii="微软雅黑" w:eastAsia="微软雅黑" w:hAnsi="微软雅黑" w:cstheme="minorBidi" w:hint="eastAsia"/>
          <w:kern w:val="24"/>
        </w:rPr>
        <w:t>细胞生物学平台</w:t>
      </w:r>
    </w:p>
    <w:p w:rsidR="00B42182" w:rsidRPr="00CA0962" w:rsidRDefault="006A062E" w:rsidP="003F23FC">
      <w:pPr>
        <w:pStyle w:val="a7"/>
        <w:spacing w:before="0" w:beforeAutospacing="0" w:after="0" w:afterAutospacing="0" w:line="360" w:lineRule="auto"/>
        <w:ind w:firstLineChars="200" w:firstLine="480"/>
        <w:jc w:val="right"/>
        <w:rPr>
          <w:rFonts w:ascii="微软雅黑" w:eastAsia="微软雅黑" w:hAnsi="微软雅黑" w:cstheme="minorBidi"/>
          <w:kern w:val="24"/>
        </w:rPr>
      </w:pPr>
      <w:r w:rsidRPr="00CA0962">
        <w:rPr>
          <w:rFonts w:ascii="微软雅黑" w:eastAsia="微软雅黑" w:hAnsi="微软雅黑" w:cstheme="minorBidi" w:hint="eastAsia"/>
          <w:kern w:val="24"/>
        </w:rPr>
        <w:t>生物医学测试中心</w:t>
      </w:r>
    </w:p>
    <w:sectPr w:rsidR="00B42182" w:rsidRPr="00CA0962" w:rsidSect="001B35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7E7" w:rsidRDefault="000017E7" w:rsidP="00CB2378">
      <w:r>
        <w:separator/>
      </w:r>
    </w:p>
  </w:endnote>
  <w:endnote w:type="continuationSeparator" w:id="0">
    <w:p w:rsidR="000017E7" w:rsidRDefault="000017E7" w:rsidP="00CB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7E7" w:rsidRDefault="000017E7" w:rsidP="00CB2378">
      <w:r>
        <w:separator/>
      </w:r>
    </w:p>
  </w:footnote>
  <w:footnote w:type="continuationSeparator" w:id="0">
    <w:p w:rsidR="000017E7" w:rsidRDefault="000017E7" w:rsidP="00CB2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55397"/>
    <w:multiLevelType w:val="hybridMultilevel"/>
    <w:tmpl w:val="F58ED5AE"/>
    <w:lvl w:ilvl="0" w:tplc="B22A6270">
      <w:start w:val="1"/>
      <w:numFmt w:val="decimal"/>
      <w:lvlText w:val="%1."/>
      <w:lvlJc w:val="left"/>
      <w:pPr>
        <w:ind w:left="84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9A4"/>
    <w:rsid w:val="000017E7"/>
    <w:rsid w:val="000049F7"/>
    <w:rsid w:val="00010E22"/>
    <w:rsid w:val="00015CE4"/>
    <w:rsid w:val="00024226"/>
    <w:rsid w:val="0003481F"/>
    <w:rsid w:val="00050935"/>
    <w:rsid w:val="00095F38"/>
    <w:rsid w:val="000D0397"/>
    <w:rsid w:val="00103F9A"/>
    <w:rsid w:val="00107B8D"/>
    <w:rsid w:val="0011329F"/>
    <w:rsid w:val="001161E8"/>
    <w:rsid w:val="00116796"/>
    <w:rsid w:val="00127287"/>
    <w:rsid w:val="0013114C"/>
    <w:rsid w:val="00147C84"/>
    <w:rsid w:val="00183E8A"/>
    <w:rsid w:val="001A0205"/>
    <w:rsid w:val="001B321D"/>
    <w:rsid w:val="001B3562"/>
    <w:rsid w:val="001C2911"/>
    <w:rsid w:val="001D1833"/>
    <w:rsid w:val="001E3F4F"/>
    <w:rsid w:val="001F5BCD"/>
    <w:rsid w:val="002509A4"/>
    <w:rsid w:val="00251E81"/>
    <w:rsid w:val="00252711"/>
    <w:rsid w:val="00271FC7"/>
    <w:rsid w:val="0029100B"/>
    <w:rsid w:val="002928A5"/>
    <w:rsid w:val="0029570D"/>
    <w:rsid w:val="002A759F"/>
    <w:rsid w:val="002C1E4D"/>
    <w:rsid w:val="002C1EA6"/>
    <w:rsid w:val="002C302A"/>
    <w:rsid w:val="002C6BCA"/>
    <w:rsid w:val="002D16FB"/>
    <w:rsid w:val="002E234E"/>
    <w:rsid w:val="002E7C3F"/>
    <w:rsid w:val="003052F1"/>
    <w:rsid w:val="00321A92"/>
    <w:rsid w:val="0032384B"/>
    <w:rsid w:val="00331443"/>
    <w:rsid w:val="00331BF5"/>
    <w:rsid w:val="00354EF6"/>
    <w:rsid w:val="0036252B"/>
    <w:rsid w:val="00387662"/>
    <w:rsid w:val="003A7AD4"/>
    <w:rsid w:val="003D0026"/>
    <w:rsid w:val="003E6AD5"/>
    <w:rsid w:val="003F23FC"/>
    <w:rsid w:val="0041637F"/>
    <w:rsid w:val="00442A28"/>
    <w:rsid w:val="0046624E"/>
    <w:rsid w:val="0047103C"/>
    <w:rsid w:val="0047739C"/>
    <w:rsid w:val="00491A22"/>
    <w:rsid w:val="004D6D22"/>
    <w:rsid w:val="00515B46"/>
    <w:rsid w:val="00527742"/>
    <w:rsid w:val="00550D61"/>
    <w:rsid w:val="005667DB"/>
    <w:rsid w:val="00591589"/>
    <w:rsid w:val="005B203A"/>
    <w:rsid w:val="005C7944"/>
    <w:rsid w:val="005D2CD0"/>
    <w:rsid w:val="005D5857"/>
    <w:rsid w:val="005F3FC0"/>
    <w:rsid w:val="0062655E"/>
    <w:rsid w:val="00626D86"/>
    <w:rsid w:val="0063016B"/>
    <w:rsid w:val="006325F4"/>
    <w:rsid w:val="00640E46"/>
    <w:rsid w:val="00641D55"/>
    <w:rsid w:val="006504AA"/>
    <w:rsid w:val="00665FDA"/>
    <w:rsid w:val="00673C3E"/>
    <w:rsid w:val="00684618"/>
    <w:rsid w:val="006A062E"/>
    <w:rsid w:val="006E64FB"/>
    <w:rsid w:val="0073011A"/>
    <w:rsid w:val="0074347F"/>
    <w:rsid w:val="00760BC4"/>
    <w:rsid w:val="00760F1D"/>
    <w:rsid w:val="007662E3"/>
    <w:rsid w:val="007B1530"/>
    <w:rsid w:val="007D77A3"/>
    <w:rsid w:val="007E6ABF"/>
    <w:rsid w:val="00807B19"/>
    <w:rsid w:val="00835FE6"/>
    <w:rsid w:val="008364BD"/>
    <w:rsid w:val="00865536"/>
    <w:rsid w:val="008A34A8"/>
    <w:rsid w:val="008A6D6A"/>
    <w:rsid w:val="008B047C"/>
    <w:rsid w:val="00915801"/>
    <w:rsid w:val="009167D8"/>
    <w:rsid w:val="00921187"/>
    <w:rsid w:val="00924F8E"/>
    <w:rsid w:val="0094392F"/>
    <w:rsid w:val="00957DB5"/>
    <w:rsid w:val="00994C38"/>
    <w:rsid w:val="009A0206"/>
    <w:rsid w:val="009A11C5"/>
    <w:rsid w:val="009B7EEF"/>
    <w:rsid w:val="009C4576"/>
    <w:rsid w:val="009D3260"/>
    <w:rsid w:val="009E1ECB"/>
    <w:rsid w:val="009E3AB1"/>
    <w:rsid w:val="00A30519"/>
    <w:rsid w:val="00A368DB"/>
    <w:rsid w:val="00A4446D"/>
    <w:rsid w:val="00A576B9"/>
    <w:rsid w:val="00A57B8F"/>
    <w:rsid w:val="00A60590"/>
    <w:rsid w:val="00A618D9"/>
    <w:rsid w:val="00A657DB"/>
    <w:rsid w:val="00A71B8A"/>
    <w:rsid w:val="00A723B0"/>
    <w:rsid w:val="00A771AE"/>
    <w:rsid w:val="00A91D27"/>
    <w:rsid w:val="00A92EAE"/>
    <w:rsid w:val="00AA78C7"/>
    <w:rsid w:val="00AB1A00"/>
    <w:rsid w:val="00AE1105"/>
    <w:rsid w:val="00AE1456"/>
    <w:rsid w:val="00AE167D"/>
    <w:rsid w:val="00B13DEB"/>
    <w:rsid w:val="00B15A5C"/>
    <w:rsid w:val="00B20CFF"/>
    <w:rsid w:val="00B30618"/>
    <w:rsid w:val="00B42182"/>
    <w:rsid w:val="00B55AF9"/>
    <w:rsid w:val="00B85652"/>
    <w:rsid w:val="00B93FFD"/>
    <w:rsid w:val="00BA6005"/>
    <w:rsid w:val="00BA7C99"/>
    <w:rsid w:val="00BB0E71"/>
    <w:rsid w:val="00BB2DEB"/>
    <w:rsid w:val="00BB6929"/>
    <w:rsid w:val="00BD4663"/>
    <w:rsid w:val="00C26750"/>
    <w:rsid w:val="00C72471"/>
    <w:rsid w:val="00C73878"/>
    <w:rsid w:val="00C84CE8"/>
    <w:rsid w:val="00CA0962"/>
    <w:rsid w:val="00CB2058"/>
    <w:rsid w:val="00CB2378"/>
    <w:rsid w:val="00CC60B7"/>
    <w:rsid w:val="00CC61E4"/>
    <w:rsid w:val="00CE0422"/>
    <w:rsid w:val="00CE31AC"/>
    <w:rsid w:val="00CF1262"/>
    <w:rsid w:val="00D04FDE"/>
    <w:rsid w:val="00D13EDC"/>
    <w:rsid w:val="00D45FC5"/>
    <w:rsid w:val="00D67699"/>
    <w:rsid w:val="00D73463"/>
    <w:rsid w:val="00D94177"/>
    <w:rsid w:val="00DE69AA"/>
    <w:rsid w:val="00DF3302"/>
    <w:rsid w:val="00E02064"/>
    <w:rsid w:val="00E27F80"/>
    <w:rsid w:val="00E4547D"/>
    <w:rsid w:val="00E47813"/>
    <w:rsid w:val="00E522A0"/>
    <w:rsid w:val="00E57A7D"/>
    <w:rsid w:val="00E60565"/>
    <w:rsid w:val="00E82D43"/>
    <w:rsid w:val="00E90799"/>
    <w:rsid w:val="00E95963"/>
    <w:rsid w:val="00E95FA7"/>
    <w:rsid w:val="00EA049A"/>
    <w:rsid w:val="00EB4F04"/>
    <w:rsid w:val="00ED003A"/>
    <w:rsid w:val="00ED6835"/>
    <w:rsid w:val="00EE18FA"/>
    <w:rsid w:val="00EF29DB"/>
    <w:rsid w:val="00F042EE"/>
    <w:rsid w:val="00F16E4F"/>
    <w:rsid w:val="00F258B6"/>
    <w:rsid w:val="00F27068"/>
    <w:rsid w:val="00F63182"/>
    <w:rsid w:val="00F64D22"/>
    <w:rsid w:val="00F6788C"/>
    <w:rsid w:val="00F72AA9"/>
    <w:rsid w:val="00F81B8E"/>
    <w:rsid w:val="00F919B8"/>
    <w:rsid w:val="00F9715F"/>
    <w:rsid w:val="00FB2555"/>
    <w:rsid w:val="00FF054C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F3FD6B"/>
  <w15:chartTrackingRefBased/>
  <w15:docId w15:val="{C93BA9BC-4745-4061-8A98-448A82A1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2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23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2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2378"/>
    <w:rPr>
      <w:sz w:val="18"/>
      <w:szCs w:val="18"/>
    </w:rPr>
  </w:style>
  <w:style w:type="paragraph" w:styleId="a7">
    <w:name w:val="Normal (Web)"/>
    <w:basedOn w:val="a"/>
    <w:uiPriority w:val="99"/>
    <w:unhideWhenUsed/>
    <w:rsid w:val="00CB23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CB2378"/>
    <w:rPr>
      <w:color w:val="0000FF"/>
      <w:u w:val="single"/>
    </w:rPr>
  </w:style>
  <w:style w:type="table" w:styleId="a9">
    <w:name w:val="Table Grid"/>
    <w:basedOn w:val="a1"/>
    <w:uiPriority w:val="39"/>
    <w:rsid w:val="00CB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Unresolved Mention"/>
    <w:basedOn w:val="a0"/>
    <w:uiPriority w:val="99"/>
    <w:semiHidden/>
    <w:unhideWhenUsed/>
    <w:rsid w:val="00127287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3E6A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sapphireking.mikecrm.com/7i7d6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660</Words>
  <Characters>815</Characters>
  <Application>Microsoft Office Word</Application>
  <DocSecurity>0</DocSecurity>
  <Lines>33</Lines>
  <Paragraphs>19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赵君霞</cp:lastModifiedBy>
  <cp:revision>30</cp:revision>
  <dcterms:created xsi:type="dcterms:W3CDTF">2023-11-30T06:55:00Z</dcterms:created>
  <dcterms:modified xsi:type="dcterms:W3CDTF">2024-11-06T07:49:00Z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b49bfa28498eb3a97ea0d30ec5c07088f198e8733a67bb68eedcd54fc0877dca</vt:lpwstr>
  </property>
</Properties>
</file>