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C9B9C" w14:textId="1D9EEE86" w:rsidR="008D091D" w:rsidRPr="006E1CAB" w:rsidRDefault="007B0472" w:rsidP="00535F10">
      <w:pPr>
        <w:spacing w:after="120" w:line="300" w:lineRule="auto"/>
        <w:jc w:val="center"/>
        <w:rPr>
          <w:rFonts w:ascii="微软雅黑" w:eastAsia="微软雅黑" w:hAnsi="微软雅黑" w:cs="Times New Roman"/>
          <w:b/>
          <w:bCs/>
          <w:color w:val="000000" w:themeColor="text1"/>
          <w:sz w:val="24"/>
          <w:szCs w:val="24"/>
        </w:rPr>
      </w:pPr>
      <w:r w:rsidRPr="006E1CAB">
        <w:rPr>
          <w:rFonts w:ascii="微软雅黑" w:eastAsia="微软雅黑" w:hAnsi="微软雅黑" w:cs="Times New Roman" w:hint="eastAsia"/>
          <w:b/>
          <w:bCs/>
          <w:color w:val="000000" w:themeColor="text1"/>
          <w:kern w:val="24"/>
          <w:sz w:val="24"/>
          <w:szCs w:val="24"/>
        </w:rPr>
        <w:t>共享仪器平台</w:t>
      </w:r>
      <w:bookmarkStart w:id="0" w:name="_Hlk174528197"/>
      <w:r w:rsidRPr="006E1CAB">
        <w:rPr>
          <w:rFonts w:ascii="微软雅黑" w:eastAsia="微软雅黑" w:hAnsi="微软雅黑" w:cs="Times New Roman" w:hint="eastAsia"/>
          <w:b/>
          <w:bCs/>
          <w:color w:val="000000" w:themeColor="text1"/>
          <w:kern w:val="24"/>
          <w:sz w:val="24"/>
          <w:szCs w:val="24"/>
        </w:rPr>
        <w:t>层浪</w:t>
      </w:r>
      <w:proofErr w:type="spellStart"/>
      <w:r w:rsidRPr="006E1CAB">
        <w:rPr>
          <w:rFonts w:ascii="微软雅黑" w:eastAsia="微软雅黑" w:hAnsi="微软雅黑" w:cs="Times New Roman"/>
          <w:b/>
          <w:bCs/>
          <w:color w:val="000000" w:themeColor="text1"/>
          <w:kern w:val="24"/>
          <w:sz w:val="24"/>
          <w:szCs w:val="24"/>
        </w:rPr>
        <w:t>FongCyte</w:t>
      </w:r>
      <w:bookmarkEnd w:id="0"/>
      <w:proofErr w:type="spellEnd"/>
      <w:r w:rsidRPr="006E1CAB">
        <w:rPr>
          <w:rFonts w:ascii="微软雅黑" w:eastAsia="微软雅黑" w:hAnsi="微软雅黑" w:cs="Times New Roman"/>
          <w:b/>
          <w:bCs/>
          <w:color w:val="000000" w:themeColor="text1"/>
          <w:kern w:val="24"/>
          <w:sz w:val="24"/>
          <w:szCs w:val="24"/>
        </w:rPr>
        <w:t>流式细胞分析仪上机培训通知</w:t>
      </w:r>
      <w:r w:rsidRPr="006E1CAB">
        <w:rPr>
          <w:rFonts w:ascii="微软雅黑" w:eastAsia="微软雅黑" w:hAnsi="微软雅黑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0F9CEDF3" w14:textId="6A3A4034" w:rsidR="008A5F99" w:rsidRDefault="008D091D" w:rsidP="008A5F99">
      <w:pPr>
        <w:pStyle w:val="a3"/>
        <w:spacing w:before="0" w:beforeAutospacing="0" w:after="12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FF0000"/>
          <w:kern w:val="24"/>
        </w:rPr>
      </w:pPr>
      <w:r w:rsidRPr="006E1CAB">
        <w:rPr>
          <w:rFonts w:ascii="微软雅黑" w:eastAsia="微软雅黑" w:hAnsi="微软雅黑" w:cs="Times New Roman"/>
          <w:color w:val="FF0000"/>
          <w:kern w:val="24"/>
        </w:rPr>
        <w:t>生物医学测试中心共享仪器平台将于2024年</w:t>
      </w:r>
      <w:r w:rsidR="00A96983">
        <w:rPr>
          <w:rFonts w:ascii="微软雅黑" w:eastAsia="微软雅黑" w:hAnsi="微软雅黑" w:cs="Times New Roman" w:hint="eastAsia"/>
          <w:color w:val="FF0000"/>
          <w:kern w:val="24"/>
        </w:rPr>
        <w:t>10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月</w:t>
      </w:r>
      <w:r w:rsidR="00FC1DBC">
        <w:rPr>
          <w:rFonts w:ascii="微软雅黑" w:eastAsia="微软雅黑" w:hAnsi="微软雅黑" w:cs="Times New Roman" w:hint="eastAsia"/>
          <w:color w:val="FF0000"/>
          <w:kern w:val="24"/>
        </w:rPr>
        <w:t>23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日</w:t>
      </w:r>
      <w:r w:rsidR="006E1CAB">
        <w:rPr>
          <w:rFonts w:ascii="微软雅黑" w:eastAsia="微软雅黑" w:hAnsi="微软雅黑" w:cs="Times New Roman" w:hint="eastAsia"/>
          <w:color w:val="FF0000"/>
          <w:kern w:val="24"/>
        </w:rPr>
        <w:t>（周三）</w:t>
      </w:r>
      <w:r w:rsidR="00EB5EBB" w:rsidRPr="00EB5EBB">
        <w:rPr>
          <w:rFonts w:ascii="微软雅黑" w:eastAsia="微软雅黑" w:hAnsi="微软雅黑" w:cs="Times New Roman"/>
          <w:color w:val="FF0000"/>
          <w:kern w:val="24"/>
        </w:rPr>
        <w:t>13:30-15:30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在</w:t>
      </w:r>
      <w:r w:rsidR="005104EB" w:rsidRPr="006E1CAB">
        <w:rPr>
          <w:rFonts w:ascii="微软雅黑" w:eastAsia="微软雅黑" w:hAnsi="微软雅黑" w:cs="Times New Roman" w:hint="eastAsia"/>
          <w:color w:val="FF0000"/>
          <w:kern w:val="24"/>
        </w:rPr>
        <w:t>医学科学楼B1024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举行</w:t>
      </w:r>
      <w:bookmarkStart w:id="1" w:name="_Hlk174528219"/>
      <w:r w:rsidR="007B0472" w:rsidRPr="006E1CAB">
        <w:rPr>
          <w:rFonts w:ascii="微软雅黑" w:eastAsia="微软雅黑" w:hAnsi="微软雅黑" w:cs="Times New Roman" w:hint="eastAsia"/>
          <w:color w:val="FF0000"/>
          <w:kern w:val="24"/>
        </w:rPr>
        <w:t>层浪</w:t>
      </w:r>
      <w:proofErr w:type="spellStart"/>
      <w:r w:rsidR="007B0472" w:rsidRPr="006E1CAB">
        <w:rPr>
          <w:rFonts w:ascii="微软雅黑" w:eastAsia="微软雅黑" w:hAnsi="微软雅黑" w:cs="Times New Roman"/>
          <w:color w:val="FF0000"/>
          <w:kern w:val="24"/>
        </w:rPr>
        <w:t>FongCyte</w:t>
      </w:r>
      <w:proofErr w:type="spellEnd"/>
      <w:r w:rsidRPr="006E1CAB">
        <w:rPr>
          <w:rFonts w:ascii="微软雅黑" w:eastAsia="微软雅黑" w:hAnsi="微软雅黑" w:cs="Times New Roman"/>
          <w:color w:val="FF0000"/>
          <w:kern w:val="24"/>
        </w:rPr>
        <w:t>流式细胞分析仪</w:t>
      </w:r>
      <w:bookmarkEnd w:id="1"/>
      <w:r w:rsidRPr="006E1CAB">
        <w:rPr>
          <w:rFonts w:ascii="微软雅黑" w:eastAsia="微软雅黑" w:hAnsi="微软雅黑" w:cs="Times New Roman"/>
          <w:color w:val="FF0000"/>
          <w:kern w:val="24"/>
        </w:rPr>
        <w:t>上机培训。</w:t>
      </w:r>
    </w:p>
    <w:p w14:paraId="3F56B904" w14:textId="77777777" w:rsidR="008A5F99" w:rsidRDefault="008A5F99" w:rsidP="008A5F99">
      <w:pPr>
        <w:pStyle w:val="a3"/>
        <w:spacing w:before="0" w:beforeAutospacing="0" w:after="12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b/>
          <w:color w:val="000000" w:themeColor="text1"/>
        </w:rPr>
      </w:pPr>
      <w:r w:rsidRPr="008A5F99">
        <w:rPr>
          <w:rFonts w:ascii="微软雅黑" w:eastAsia="微软雅黑" w:hAnsi="微软雅黑" w:cs="Times New Roman" w:hint="eastAsia"/>
          <w:b/>
          <w:color w:val="000000" w:themeColor="text1"/>
        </w:rPr>
        <w:t>设备简介：</w:t>
      </w:r>
    </w:p>
    <w:p w14:paraId="04995722" w14:textId="730FC71E" w:rsidR="008A5F99" w:rsidRPr="008A5F99" w:rsidRDefault="008A5F99" w:rsidP="008A5F99">
      <w:pPr>
        <w:pStyle w:val="a3"/>
        <w:spacing w:before="0" w:beforeAutospacing="0" w:after="12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FF0000"/>
          <w:kern w:val="24"/>
        </w:rPr>
      </w:pPr>
      <w:r>
        <w:rPr>
          <w:rFonts w:ascii="微软雅黑" w:eastAsia="微软雅黑" w:hAnsi="微软雅黑" w:cs="Times New Roman" w:hint="eastAsia"/>
          <w:color w:val="000000" w:themeColor="text1"/>
        </w:rPr>
        <w:t>利用流式细胞仪可以对溶液中高速通过仪器的激光</w:t>
      </w:r>
      <w:proofErr w:type="gramStart"/>
      <w:r>
        <w:rPr>
          <w:rFonts w:ascii="微软雅黑" w:eastAsia="微软雅黑" w:hAnsi="微软雅黑" w:cs="Times New Roman" w:hint="eastAsia"/>
          <w:color w:val="000000" w:themeColor="text1"/>
        </w:rPr>
        <w:t>检测区</w:t>
      </w:r>
      <w:proofErr w:type="gramEnd"/>
      <w:r>
        <w:rPr>
          <w:rFonts w:ascii="微软雅黑" w:eastAsia="微软雅黑" w:hAnsi="微软雅黑" w:cs="Times New Roman" w:hint="eastAsia"/>
          <w:color w:val="000000" w:themeColor="text1"/>
        </w:rPr>
        <w:t>的细胞，进行定性、定量的检测和分析。层浪</w:t>
      </w:r>
      <w:proofErr w:type="spellStart"/>
      <w:r>
        <w:rPr>
          <w:rFonts w:ascii="微软雅黑" w:eastAsia="微软雅黑" w:hAnsi="微软雅黑" w:cs="Times New Roman" w:hint="eastAsia"/>
          <w:color w:val="000000" w:themeColor="text1"/>
        </w:rPr>
        <w:t>FongCyte</w:t>
      </w:r>
      <w:r>
        <w:rPr>
          <w:rFonts w:ascii="微软雅黑" w:eastAsia="微软雅黑" w:hAnsi="微软雅黑" w:cs="Times New Roman" w:hint="eastAsia"/>
          <w:color w:val="000000" w:themeColor="text1"/>
          <w:vertAlign w:val="superscript"/>
        </w:rPr>
        <w:t>TM</w:t>
      </w:r>
      <w:proofErr w:type="spellEnd"/>
      <w:r>
        <w:rPr>
          <w:rFonts w:ascii="微软雅黑" w:eastAsia="微软雅黑" w:hAnsi="微软雅黑" w:cs="Times New Roman" w:hint="eastAsia"/>
          <w:color w:val="000000" w:themeColor="text1"/>
        </w:rPr>
        <w:t>流式细胞分析仪作为国产流式细胞仪，配有3激光，可为研究者提供多达14色参数分析。具有激光器和检测器双温控设计，实时进行温度调节，保证仪器性能及实验结果稳定。支持定量吸入和持续上</w:t>
      </w:r>
      <w:proofErr w:type="gramStart"/>
      <w:r>
        <w:rPr>
          <w:rFonts w:ascii="微软雅黑" w:eastAsia="微软雅黑" w:hAnsi="微软雅黑" w:cs="Times New Roman" w:hint="eastAsia"/>
          <w:color w:val="000000" w:themeColor="text1"/>
        </w:rPr>
        <w:t>吸两种上样</w:t>
      </w:r>
      <w:proofErr w:type="gramEnd"/>
      <w:r>
        <w:rPr>
          <w:rFonts w:ascii="微软雅黑" w:eastAsia="微软雅黑" w:hAnsi="微软雅黑" w:cs="Times New Roman" w:hint="eastAsia"/>
          <w:color w:val="000000" w:themeColor="text1"/>
        </w:rPr>
        <w:t>模式，内嵌自动进样器，满足各种实验需求。可应用于细胞生物学研究、药物学研究、荧光蛋白研究、植物领域研究、环境领域研究以及微生物领域研究等。</w:t>
      </w:r>
    </w:p>
    <w:p w14:paraId="21036922" w14:textId="7E3CC6A4" w:rsidR="00844678" w:rsidRPr="006E1CAB" w:rsidRDefault="008D091D" w:rsidP="00535F10">
      <w:pPr>
        <w:spacing w:after="120" w:line="300" w:lineRule="auto"/>
        <w:ind w:firstLineChars="200" w:firstLine="480"/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</w:pPr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为了更好地满足学生们的需求，使大家更好了解流式细胞分析仪的工作原理和软件操作，共享仪器平台</w:t>
      </w:r>
      <w:proofErr w:type="gramStart"/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现举办</w:t>
      </w:r>
      <w:proofErr w:type="gramEnd"/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小型流式细胞分析仪上机培训，</w:t>
      </w:r>
      <w:r w:rsidR="00272E68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欢迎同学们报名参加。</w:t>
      </w:r>
    </w:p>
    <w:p w14:paraId="1D99FFBD" w14:textId="3C63961C" w:rsidR="00535F10" w:rsidRPr="006E1CAB" w:rsidRDefault="008D091D" w:rsidP="00535F10">
      <w:pPr>
        <w:spacing w:line="300" w:lineRule="auto"/>
        <w:ind w:firstLineChars="200" w:firstLine="480"/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>培训仪器</w:t>
      </w:r>
      <w:r w:rsidR="006E1CAB">
        <w:rPr>
          <w:rFonts w:ascii="微软雅黑" w:eastAsia="微软雅黑" w:hAnsi="微软雅黑" w:cs="Times New Roman" w:hint="eastAsia"/>
          <w:b/>
          <w:color w:val="000000" w:themeColor="text1"/>
          <w:kern w:val="24"/>
          <w:sz w:val="24"/>
          <w:szCs w:val="24"/>
        </w:rPr>
        <w:t>:</w:t>
      </w:r>
      <w:r w:rsid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 xml:space="preserve"> </w:t>
      </w:r>
      <w:r w:rsidR="007B0472" w:rsidRPr="006E1CAB">
        <w:rPr>
          <w:rFonts w:ascii="微软雅黑" w:eastAsia="微软雅黑" w:hAnsi="微软雅黑" w:cs="Times New Roman" w:hint="eastAsia"/>
          <w:color w:val="000000" w:themeColor="text1"/>
          <w:kern w:val="24"/>
          <w:sz w:val="24"/>
          <w:szCs w:val="24"/>
        </w:rPr>
        <w:t>层浪</w:t>
      </w:r>
      <w:proofErr w:type="spellStart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FongCyte</w:t>
      </w:r>
      <w:proofErr w:type="spellEnd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流式细胞分析仪</w:t>
      </w:r>
    </w:p>
    <w:p w14:paraId="61FCFB9B" w14:textId="4FE97C4B" w:rsidR="008D091D" w:rsidRPr="006E1CAB" w:rsidRDefault="00844678" w:rsidP="00535F10">
      <w:pPr>
        <w:spacing w:line="300" w:lineRule="auto"/>
        <w:ind w:firstLineChars="200" w:firstLine="480"/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>培训</w:t>
      </w:r>
      <w:r w:rsidRPr="006E1CAB">
        <w:rPr>
          <w:rFonts w:ascii="微软雅黑" w:eastAsia="微软雅黑" w:hAnsi="微软雅黑" w:cs="Times New Roman" w:hint="eastAsia"/>
          <w:b/>
          <w:color w:val="000000" w:themeColor="text1"/>
          <w:kern w:val="24"/>
          <w:sz w:val="24"/>
          <w:szCs w:val="24"/>
        </w:rPr>
        <w:t>内容</w:t>
      </w: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>：</w:t>
      </w:r>
      <w:r w:rsidR="007B0472" w:rsidRPr="006E1CAB">
        <w:rPr>
          <w:rFonts w:ascii="微软雅黑" w:eastAsia="微软雅黑" w:hAnsi="微软雅黑" w:cs="Times New Roman" w:hint="eastAsia"/>
          <w:color w:val="000000" w:themeColor="text1"/>
          <w:kern w:val="24"/>
          <w:sz w:val="24"/>
          <w:szCs w:val="24"/>
        </w:rPr>
        <w:t>层浪</w:t>
      </w:r>
      <w:proofErr w:type="spellStart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FongCyte</w:t>
      </w:r>
      <w:proofErr w:type="spellEnd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流式细胞分析仪</w:t>
      </w:r>
      <w:r w:rsidR="008D091D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的开关机和软件操作，基本参数设置，实验数据获取、分析和导出等。</w:t>
      </w:r>
    </w:p>
    <w:p w14:paraId="414D5967" w14:textId="17EA1ECC" w:rsidR="008D091D" w:rsidRP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培训时间：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2024年</w:t>
      </w:r>
      <w:r w:rsidR="00A96983">
        <w:rPr>
          <w:rFonts w:ascii="微软雅黑" w:eastAsia="微软雅黑" w:hAnsi="微软雅黑" w:cs="Times New Roman" w:hint="eastAsia"/>
          <w:color w:val="000000" w:themeColor="text1"/>
          <w:kern w:val="24"/>
        </w:rPr>
        <w:t>10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月</w:t>
      </w:r>
      <w:r w:rsidR="00FC1DBC">
        <w:rPr>
          <w:rFonts w:ascii="微软雅黑" w:eastAsia="微软雅黑" w:hAnsi="微软雅黑" w:cs="Times New Roman" w:hint="eastAsia"/>
          <w:color w:val="000000" w:themeColor="text1"/>
          <w:kern w:val="24"/>
        </w:rPr>
        <w:t>23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日</w:t>
      </w:r>
      <w:r w:rsid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（周三）</w:t>
      </w:r>
      <w:r w:rsidR="00EB5EBB" w:rsidRPr="00EB5EBB">
        <w:rPr>
          <w:rFonts w:ascii="微软雅黑" w:eastAsia="微软雅黑" w:hAnsi="微软雅黑" w:cs="Times New Roman"/>
          <w:color w:val="000000" w:themeColor="text1"/>
          <w:kern w:val="24"/>
        </w:rPr>
        <w:t>13:30-15:30</w:t>
      </w:r>
    </w:p>
    <w:p w14:paraId="4F6B9411" w14:textId="7F00E8B5" w:rsidR="008D091D" w:rsidRP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培训地点：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清华大学</w:t>
      </w:r>
      <w:r w:rsidR="005104EB" w:rsidRP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医学科学楼B1024</w:t>
      </w:r>
    </w:p>
    <w:p w14:paraId="6D1C2D3C" w14:textId="7AC89A55" w:rsidR="008D091D" w:rsidRP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联系电话</w:t>
      </w:r>
      <w:r w:rsidR="00844678"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：</w:t>
      </w:r>
      <w:r w:rsidR="00CD38A9" w:rsidRPr="00CD38A9">
        <w:rPr>
          <w:rFonts w:ascii="微软雅黑" w:eastAsia="微软雅黑" w:hAnsi="微软雅黑" w:cs="Times New Roman" w:hint="eastAsia"/>
          <w:color w:val="000000" w:themeColor="text1"/>
          <w:kern w:val="24"/>
        </w:rPr>
        <w:t>吴老师</w:t>
      </w:r>
      <w:r w:rsidR="00CD38A9">
        <w:rPr>
          <w:rFonts w:ascii="微软雅黑" w:eastAsia="微软雅黑" w:hAnsi="微软雅黑" w:cs="Times New Roman" w:hint="eastAsia"/>
          <w:b/>
          <w:color w:val="000000" w:themeColor="text1"/>
          <w:kern w:val="24"/>
        </w:rPr>
        <w:t xml:space="preserve"> 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010-627</w:t>
      </w:r>
      <w:r w:rsidR="00574272" w:rsidRPr="006E1CAB">
        <w:rPr>
          <w:rFonts w:ascii="微软雅黑" w:eastAsia="微软雅黑" w:hAnsi="微软雅黑" w:cs="Times New Roman"/>
          <w:color w:val="000000" w:themeColor="text1"/>
          <w:kern w:val="24"/>
        </w:rPr>
        <w:t>81860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 xml:space="preserve">  </w:t>
      </w:r>
    </w:p>
    <w:p w14:paraId="152396E5" w14:textId="54C2774A" w:rsid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报名方式：</w:t>
      </w:r>
      <w:r w:rsidR="006E1CAB" w:rsidRP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访问链接:</w:t>
      </w:r>
      <w:r w:rsidR="00284FEA" w:rsidRPr="00A96983">
        <w:rPr>
          <w:rFonts w:ascii="微软雅黑" w:eastAsia="微软雅黑" w:hAnsi="微软雅黑" w:cs="Times New Roman"/>
          <w:color w:val="000000" w:themeColor="text1"/>
          <w:kern w:val="24"/>
        </w:rPr>
        <w:t xml:space="preserve"> </w:t>
      </w:r>
      <w:r w:rsidR="00FC1DBC" w:rsidRPr="00FC1DBC">
        <w:rPr>
          <w:rFonts w:ascii="微软雅黑" w:eastAsia="微软雅黑" w:hAnsi="微软雅黑" w:cs="Times New Roman"/>
          <w:color w:val="000000" w:themeColor="text1"/>
          <w:kern w:val="24"/>
        </w:rPr>
        <w:t xml:space="preserve">https://gxyqtsinghua.mikecrm.com/ </w:t>
      </w:r>
      <w:proofErr w:type="spellStart"/>
      <w:r w:rsidR="00FC1DBC" w:rsidRPr="00FC1DBC">
        <w:rPr>
          <w:rFonts w:ascii="微软雅黑" w:eastAsia="微软雅黑" w:hAnsi="微软雅黑" w:cs="Times New Roman"/>
          <w:color w:val="000000" w:themeColor="text1"/>
          <w:kern w:val="24"/>
        </w:rPr>
        <w:t>ZOnRdVG</w:t>
      </w:r>
      <w:proofErr w:type="spellEnd"/>
    </w:p>
    <w:p w14:paraId="525B57C5" w14:textId="2AC1E05D" w:rsidR="0027701B" w:rsidRPr="006E1CAB" w:rsidRDefault="00844678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b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或扫描二维码</w:t>
      </w:r>
      <w:r w:rsidR="00CD38A9">
        <w:rPr>
          <w:rFonts w:ascii="微软雅黑" w:eastAsia="微软雅黑" w:hAnsi="微软雅黑" w:cs="Times New Roman" w:hint="eastAsia"/>
          <w:color w:val="000000" w:themeColor="text1"/>
          <w:kern w:val="24"/>
        </w:rPr>
        <w:t>：</w:t>
      </w:r>
    </w:p>
    <w:p w14:paraId="57AD8657" w14:textId="7E20C331" w:rsidR="003A7D22" w:rsidRPr="006E1CAB" w:rsidRDefault="00FC1DBC" w:rsidP="00535F10">
      <w:pPr>
        <w:spacing w:after="120" w:line="300" w:lineRule="auto"/>
        <w:ind w:firstLineChars="200" w:firstLine="420"/>
        <w:jc w:val="center"/>
        <w:rPr>
          <w:rFonts w:ascii="微软雅黑" w:eastAsia="微软雅黑" w:hAnsi="微软雅黑" w:cs="Times New Roman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9ED2929" wp14:editId="2A50D533">
            <wp:extent cx="1799590" cy="1799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752AF" w14:textId="6A2E8FE6" w:rsidR="006E1CAB" w:rsidRDefault="006E1CAB" w:rsidP="006E1CAB">
      <w:pPr>
        <w:spacing w:line="300" w:lineRule="auto"/>
        <w:ind w:firstLineChars="200" w:firstLine="48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6E1CAB">
        <w:rPr>
          <w:rFonts w:ascii="微软雅黑" w:eastAsia="微软雅黑" w:hAnsi="微软雅黑" w:cs="Times New Roman" w:hint="eastAsia"/>
          <w:b/>
          <w:color w:val="000000" w:themeColor="text1"/>
          <w:kern w:val="24"/>
          <w:sz w:val="24"/>
          <w:szCs w:val="24"/>
        </w:rPr>
        <w:t>备注：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培训前一天会进行邮件确认，请报名的同学注意及时查收邮件。</w:t>
      </w:r>
    </w:p>
    <w:p w14:paraId="29DBA3FB" w14:textId="77777777" w:rsidR="006E1CAB" w:rsidRDefault="006E1CAB" w:rsidP="00535F10">
      <w:pPr>
        <w:spacing w:line="300" w:lineRule="auto"/>
        <w:ind w:firstLineChars="200" w:firstLine="480"/>
        <w:jc w:val="righ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</w:p>
    <w:p w14:paraId="3707AE98" w14:textId="470BC6EF" w:rsidR="008D091D" w:rsidRPr="006E1CAB" w:rsidRDefault="008D091D" w:rsidP="00535F10">
      <w:pPr>
        <w:spacing w:line="300" w:lineRule="auto"/>
        <w:ind w:firstLineChars="200" w:firstLine="480"/>
        <w:jc w:val="righ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bookmarkStart w:id="2" w:name="_GoBack"/>
      <w:bookmarkEnd w:id="2"/>
      <w:r w:rsidRPr="006E1CA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共享仪器平台</w:t>
      </w:r>
    </w:p>
    <w:p w14:paraId="3CC1C1C7" w14:textId="741D6734" w:rsidR="008D091D" w:rsidRPr="006E1CAB" w:rsidRDefault="008D091D" w:rsidP="00535F10">
      <w:pPr>
        <w:spacing w:line="300" w:lineRule="auto"/>
        <w:ind w:firstLineChars="200" w:firstLine="480"/>
        <w:jc w:val="righ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6E1CA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生物医学测试中心</w:t>
      </w:r>
    </w:p>
    <w:p w14:paraId="42AE2D62" w14:textId="36EC6586" w:rsidR="008D091D" w:rsidRPr="006E1CAB" w:rsidRDefault="00EB5EBB" w:rsidP="00535F10">
      <w:pPr>
        <w:spacing w:after="120" w:line="300" w:lineRule="auto"/>
        <w:ind w:firstLineChars="200" w:firstLine="480"/>
        <w:jc w:val="center"/>
        <w:rPr>
          <w:rFonts w:ascii="微软雅黑" w:eastAsia="微软雅黑" w:hAnsi="微软雅黑" w:cs="Times New Roman"/>
          <w:color w:val="000000" w:themeColor="text1"/>
          <w:sz w:val="24"/>
          <w:szCs w:val="24"/>
        </w:rPr>
      </w:pPr>
      <w:r>
        <w:rPr>
          <w:rFonts w:ascii="微软雅黑" w:eastAsia="微软雅黑" w:hAnsi="微软雅黑" w:cs="Times New Roman" w:hint="eastAsia"/>
          <w:color w:val="000000" w:themeColor="text1"/>
          <w:sz w:val="24"/>
          <w:szCs w:val="24"/>
        </w:rPr>
        <w:t xml:space="preserve"> </w:t>
      </w:r>
    </w:p>
    <w:sectPr w:rsidR="008D091D" w:rsidRPr="006E1CAB" w:rsidSect="00DA123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3B7C6" w14:textId="77777777" w:rsidR="000C64FF" w:rsidRDefault="000C64FF" w:rsidP="00574272">
      <w:r>
        <w:separator/>
      </w:r>
    </w:p>
  </w:endnote>
  <w:endnote w:type="continuationSeparator" w:id="0">
    <w:p w14:paraId="1FC8AC23" w14:textId="77777777" w:rsidR="000C64FF" w:rsidRDefault="000C64FF" w:rsidP="0057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9AC1D" w14:textId="77777777" w:rsidR="000C64FF" w:rsidRDefault="000C64FF" w:rsidP="00574272">
      <w:r>
        <w:separator/>
      </w:r>
    </w:p>
  </w:footnote>
  <w:footnote w:type="continuationSeparator" w:id="0">
    <w:p w14:paraId="1F6CF366" w14:textId="77777777" w:rsidR="000C64FF" w:rsidRDefault="000C64FF" w:rsidP="00574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91D"/>
    <w:rsid w:val="000C64FF"/>
    <w:rsid w:val="0011620D"/>
    <w:rsid w:val="00131588"/>
    <w:rsid w:val="001E64BB"/>
    <w:rsid w:val="00255878"/>
    <w:rsid w:val="00272E68"/>
    <w:rsid w:val="0027701B"/>
    <w:rsid w:val="00284FEA"/>
    <w:rsid w:val="00315CC9"/>
    <w:rsid w:val="00384EBE"/>
    <w:rsid w:val="003D4F8D"/>
    <w:rsid w:val="00437B9C"/>
    <w:rsid w:val="004453E2"/>
    <w:rsid w:val="005104EB"/>
    <w:rsid w:val="00535F10"/>
    <w:rsid w:val="00574272"/>
    <w:rsid w:val="0064558F"/>
    <w:rsid w:val="00693E13"/>
    <w:rsid w:val="00696373"/>
    <w:rsid w:val="00696A18"/>
    <w:rsid w:val="006E121D"/>
    <w:rsid w:val="006E1CAB"/>
    <w:rsid w:val="00727326"/>
    <w:rsid w:val="00736CE3"/>
    <w:rsid w:val="007850BC"/>
    <w:rsid w:val="007B0472"/>
    <w:rsid w:val="007F3E87"/>
    <w:rsid w:val="008341E1"/>
    <w:rsid w:val="00844678"/>
    <w:rsid w:val="00880DC7"/>
    <w:rsid w:val="008A5F99"/>
    <w:rsid w:val="008D091D"/>
    <w:rsid w:val="0097252F"/>
    <w:rsid w:val="00996B64"/>
    <w:rsid w:val="00A81284"/>
    <w:rsid w:val="00A96983"/>
    <w:rsid w:val="00BF5AA7"/>
    <w:rsid w:val="00CC104F"/>
    <w:rsid w:val="00CD38A9"/>
    <w:rsid w:val="00D64365"/>
    <w:rsid w:val="00DA1237"/>
    <w:rsid w:val="00DA2880"/>
    <w:rsid w:val="00DC4181"/>
    <w:rsid w:val="00DD0EBB"/>
    <w:rsid w:val="00E77343"/>
    <w:rsid w:val="00E96A36"/>
    <w:rsid w:val="00EB5EBB"/>
    <w:rsid w:val="00F735EE"/>
    <w:rsid w:val="00FC1DBC"/>
    <w:rsid w:val="00FD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49E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D091D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9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8D091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09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574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7427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74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742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302</Words>
  <Characters>372</Characters>
  <Application>Microsoft Office Word</Application>
  <DocSecurity>0</DocSecurity>
  <Lines>16</Lines>
  <Paragraphs>15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赵君霞</cp:lastModifiedBy>
  <cp:revision>25</cp:revision>
  <dcterms:created xsi:type="dcterms:W3CDTF">2024-02-23T06:42:00Z</dcterms:created>
  <dcterms:modified xsi:type="dcterms:W3CDTF">2024-10-15T01:14:00Z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dccf97f16652aa438965ec2da2c5de2b107ef234602bd391a26363f47fe7867e</vt:lpwstr>
  </property>
</Properties>
</file>