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B63" w:rsidRPr="005001ED" w:rsidRDefault="00A80787" w:rsidP="00DC1ABC">
      <w:pPr>
        <w:jc w:val="center"/>
        <w:rPr>
          <w:rFonts w:ascii="微软雅黑" w:eastAsia="微软雅黑" w:hAnsi="微软雅黑"/>
          <w:b/>
          <w:color w:val="000000" w:themeColor="text1"/>
          <w:kern w:val="24"/>
          <w:sz w:val="32"/>
          <w:szCs w:val="28"/>
        </w:rPr>
      </w:pP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共享仪器平台</w:t>
      </w:r>
      <w:r w:rsidR="0023499D" w:rsidRPr="005001ED">
        <w:rPr>
          <w:rFonts w:ascii="微软雅黑" w:eastAsia="微软雅黑" w:hAnsi="微软雅黑" w:hint="eastAsia"/>
          <w:b/>
          <w:kern w:val="24"/>
          <w:sz w:val="32"/>
          <w:szCs w:val="28"/>
        </w:rPr>
        <w:t>BD</w:t>
      </w:r>
      <w:r w:rsidR="0023499D" w:rsidRPr="005001ED">
        <w:rPr>
          <w:rFonts w:ascii="微软雅黑" w:eastAsia="微软雅黑" w:hAnsi="微软雅黑"/>
          <w:b/>
          <w:kern w:val="24"/>
          <w:sz w:val="32"/>
          <w:szCs w:val="28"/>
        </w:rPr>
        <w:t xml:space="preserve"> S6SE</w:t>
      </w:r>
      <w:r w:rsidR="0023499D" w:rsidRPr="005001ED">
        <w:rPr>
          <w:rFonts w:ascii="微软雅黑" w:eastAsia="微软雅黑" w:hAnsi="微软雅黑" w:hint="eastAsia"/>
          <w:b/>
          <w:kern w:val="24"/>
          <w:sz w:val="32"/>
          <w:szCs w:val="28"/>
        </w:rPr>
        <w:t>全光谱</w:t>
      </w: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流式细胞分选仪</w:t>
      </w:r>
      <w:r w:rsidRPr="005001ED">
        <w:rPr>
          <w:rFonts w:ascii="微软雅黑" w:eastAsia="微软雅黑" w:hAnsi="微软雅黑"/>
          <w:b/>
          <w:color w:val="000000" w:themeColor="text1"/>
          <w:kern w:val="24"/>
          <w:sz w:val="32"/>
          <w:szCs w:val="28"/>
        </w:rPr>
        <w:t>上机</w:t>
      </w: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培训通知</w:t>
      </w:r>
    </w:p>
    <w:p w:rsidR="00A80787" w:rsidRPr="005001ED" w:rsidRDefault="00A80787" w:rsidP="00BD2956">
      <w:pPr>
        <w:pStyle w:val="a3"/>
        <w:spacing w:before="0" w:beforeAutospacing="0" w:after="0" w:afterAutospacing="0" w:line="276" w:lineRule="auto"/>
        <w:ind w:firstLineChars="200" w:firstLine="560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生物医学测试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中心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共享仪器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平台将于20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2</w:t>
      </w:r>
      <w:r w:rsidR="0023499D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4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年</w:t>
      </w:r>
      <w:r w:rsidR="0061048B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10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月</w:t>
      </w:r>
      <w:r w:rsidR="002A3E5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23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日</w:t>
      </w:r>
      <w:r w:rsid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（周</w:t>
      </w:r>
      <w:r w:rsidR="007A7877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三</w:t>
      </w:r>
      <w:r w:rsid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）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9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:00-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12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在</w:t>
      </w:r>
      <w:r w:rsidR="00625B97" w:rsidRPr="00625B97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医学科学楼B1024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举行BD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 xml:space="preserve"> </w:t>
      </w:r>
      <w:r w:rsidR="0023499D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S6SE</w:t>
      </w:r>
      <w:r w:rsidR="0023499D"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流式细胞分选仪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上机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培训。</w:t>
      </w:r>
    </w:p>
    <w:p w:rsidR="005001ED" w:rsidRPr="005001ED" w:rsidRDefault="00BD2956" w:rsidP="005001ED">
      <w:pPr>
        <w:widowControl/>
        <w:spacing w:line="276" w:lineRule="auto"/>
        <w:ind w:firstLineChars="200" w:firstLine="560"/>
        <w:jc w:val="left"/>
        <w:rPr>
          <w:rFonts w:ascii="微软雅黑" w:eastAsia="微软雅黑" w:hAnsi="微软雅黑"/>
          <w:kern w:val="24"/>
          <w:sz w:val="28"/>
          <w:szCs w:val="28"/>
        </w:rPr>
      </w:pPr>
      <w:proofErr w:type="spellStart"/>
      <w:r w:rsidRPr="005001ED">
        <w:rPr>
          <w:rFonts w:ascii="微软雅黑" w:eastAsia="微软雅黑" w:hAnsi="微软雅黑"/>
          <w:kern w:val="24"/>
          <w:sz w:val="28"/>
          <w:szCs w:val="28"/>
        </w:rPr>
        <w:t>FACSymphonyTM</w:t>
      </w:r>
      <w:proofErr w:type="spellEnd"/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 S6是将高参数广谱分析和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靶向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单细胞筛选完美集成的一套高通量工作系统。融合了多项BD专利技术，搭载了最新款激光器和VPX超静音电子信号处理模块，与全反射、低损耗荧光收集系统和6通路高效率分选系统一起，构成了一套真正意义的高端定制、高参数、高灵敏度、高通量的单细胞研究系统。BD </w:t>
      </w:r>
      <w:proofErr w:type="spellStart"/>
      <w:r w:rsidRPr="005001ED">
        <w:rPr>
          <w:rFonts w:ascii="微软雅黑" w:eastAsia="微软雅黑" w:hAnsi="微软雅黑"/>
          <w:kern w:val="24"/>
          <w:sz w:val="28"/>
          <w:szCs w:val="28"/>
        </w:rPr>
        <w:t>FACSymphony</w:t>
      </w:r>
      <w:proofErr w:type="spellEnd"/>
      <w:r w:rsidRPr="005001ED">
        <w:rPr>
          <w:rFonts w:ascii="微软雅黑" w:eastAsia="微软雅黑" w:hAnsi="微软雅黑" w:cs="Segoe UI Emoji"/>
          <w:kern w:val="24"/>
          <w:sz w:val="28"/>
          <w:szCs w:val="28"/>
        </w:rPr>
        <w:t>™</w:t>
      </w:r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 S6全光谱流式细胞分选仪可实现在高参数分析的条件下，对新发现的细胞亚群进行6个亚群同时精确地捕获和筛选，从而可以从每个细胞中获取更多信息。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低背景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噪音的电子元件，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搭配高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灵敏度的光学探测器PMT，可以最大限度地提升信噪比，再叠加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光胶耦合石英杯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流动室，提高了整个分选系统的敏感性，用于检测抗原表达较低的细胞群，可挖掘出样本在生物学功能方面的细微差别，在细胞生物学、免疫学、肿瘤学、药物研发、临床研究等领域有广泛应用。</w:t>
      </w:r>
    </w:p>
    <w:p w:rsidR="00BD2956" w:rsidRPr="005001ED" w:rsidRDefault="00BD2956" w:rsidP="000403C7">
      <w:pPr>
        <w:widowControl/>
        <w:spacing w:line="276" w:lineRule="auto"/>
        <w:jc w:val="left"/>
        <w:rPr>
          <w:rFonts w:ascii="微软雅黑" w:eastAsia="微软雅黑" w:hAnsi="微软雅黑"/>
          <w:b/>
          <w:kern w:val="24"/>
          <w:sz w:val="28"/>
          <w:szCs w:val="28"/>
        </w:rPr>
      </w:pPr>
      <w:r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t>设备配置：</w:t>
      </w:r>
      <w:r w:rsidRPr="005001ED">
        <w:rPr>
          <w:rFonts w:ascii="微软雅黑" w:eastAsia="微软雅黑" w:hAnsi="微软雅黑"/>
          <w:kern w:val="24"/>
          <w:sz w:val="28"/>
          <w:szCs w:val="28"/>
        </w:rPr>
        <w:t>5激光48荧光通道，全光谱解析和传统补偿一键切换。</w:t>
      </w:r>
    </w:p>
    <w:p w:rsidR="00BD2956" w:rsidRPr="005001ED" w:rsidRDefault="00BD2956" w:rsidP="00C41CCA">
      <w:pPr>
        <w:widowControl/>
        <w:shd w:val="clear" w:color="auto" w:fill="FFFFFF"/>
        <w:spacing w:line="276" w:lineRule="auto"/>
        <w:jc w:val="center"/>
        <w:rPr>
          <w:rFonts w:ascii="微软雅黑" w:eastAsia="微软雅黑" w:hAnsi="微软雅黑" w:cs="宋体"/>
          <w:spacing w:val="23"/>
          <w:kern w:val="0"/>
          <w:sz w:val="24"/>
          <w:szCs w:val="24"/>
        </w:rPr>
      </w:pPr>
      <w:r w:rsidRPr="005001ED">
        <w:rPr>
          <w:rFonts w:ascii="微软雅黑" w:eastAsia="微软雅黑" w:hAnsi="微软雅黑" w:cs="宋体"/>
          <w:noProof/>
          <w:spacing w:val="23"/>
          <w:kern w:val="0"/>
          <w:sz w:val="24"/>
          <w:szCs w:val="24"/>
        </w:rPr>
        <w:drawing>
          <wp:inline distT="0" distB="0" distL="0" distR="0">
            <wp:extent cx="4629150" cy="1840694"/>
            <wp:effectExtent l="0" t="0" r="0" b="762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83" cy="184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培训仪器：</w:t>
      </w:r>
      <w:r w:rsidR="0023499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BD</w:t>
      </w:r>
      <w:r w:rsidR="0023499D" w:rsidRPr="005001ED">
        <w:rPr>
          <w:rFonts w:ascii="微软雅黑" w:eastAsia="微软雅黑" w:hAnsi="微软雅黑" w:cstheme="minorBidi"/>
          <w:kern w:val="24"/>
          <w:sz w:val="28"/>
          <w:szCs w:val="28"/>
        </w:rPr>
        <w:t xml:space="preserve"> S6S</w:t>
      </w:r>
      <w:r w:rsidR="0023499D" w:rsidRPr="005001ED">
        <w:rPr>
          <w:rFonts w:ascii="微软雅黑" w:eastAsia="微软雅黑" w:hAnsi="微软雅黑"/>
          <w:kern w:val="24"/>
          <w:sz w:val="28"/>
          <w:szCs w:val="28"/>
        </w:rPr>
        <w:t>E</w:t>
      </w:r>
      <w:r w:rsidR="0023499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流式细胞分选仪</w:t>
      </w:r>
    </w:p>
    <w:p w:rsidR="00A80787" w:rsidRPr="005001ED" w:rsidRDefault="00A80787" w:rsidP="00C41CCA">
      <w:pPr>
        <w:spacing w:line="276" w:lineRule="auto"/>
        <w:rPr>
          <w:rFonts w:ascii="微软雅黑" w:eastAsia="微软雅黑" w:hAnsi="微软雅黑"/>
          <w:kern w:val="24"/>
          <w:sz w:val="28"/>
          <w:szCs w:val="28"/>
        </w:rPr>
      </w:pPr>
      <w:r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lastRenderedPageBreak/>
        <w:t>培训内容：</w:t>
      </w:r>
      <w:r w:rsidR="0023499D" w:rsidRPr="005001ED">
        <w:rPr>
          <w:rFonts w:ascii="微软雅黑" w:eastAsia="微软雅黑" w:hAnsi="微软雅黑" w:hint="eastAsia"/>
          <w:kern w:val="24"/>
          <w:sz w:val="28"/>
          <w:szCs w:val="28"/>
        </w:rPr>
        <w:t>BD</w:t>
      </w:r>
      <w:r w:rsidR="0023499D" w:rsidRPr="005001ED">
        <w:rPr>
          <w:rFonts w:ascii="微软雅黑" w:eastAsia="微软雅黑" w:hAnsi="微软雅黑"/>
          <w:kern w:val="24"/>
          <w:sz w:val="28"/>
          <w:szCs w:val="28"/>
        </w:rPr>
        <w:t xml:space="preserve"> S6SE</w:t>
      </w:r>
      <w:r w:rsidR="0023499D" w:rsidRPr="005001ED">
        <w:rPr>
          <w:rFonts w:ascii="微软雅黑" w:eastAsia="微软雅黑" w:hAnsi="微软雅黑" w:hint="eastAsia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hint="eastAsia"/>
          <w:kern w:val="24"/>
          <w:sz w:val="28"/>
          <w:szCs w:val="28"/>
        </w:rPr>
        <w:t>流式细胞分选仪的基本原理和制样要求，开关机和软件操作，基本参数设置，实验数据获取、分析和导出等。</w:t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培训时间：</w:t>
      </w:r>
      <w:r w:rsidRPr="005001ED">
        <w:rPr>
          <w:rFonts w:ascii="微软雅黑" w:eastAsia="微软雅黑" w:hAnsi="微软雅黑" w:cstheme="minorBidi"/>
          <w:kern w:val="24"/>
          <w:sz w:val="28"/>
          <w:szCs w:val="28"/>
        </w:rPr>
        <w:t>20</w:t>
      </w:r>
      <w:r w:rsidR="00DF460B" w:rsidRPr="005001ED">
        <w:rPr>
          <w:rFonts w:ascii="微软雅黑" w:eastAsia="微软雅黑" w:hAnsi="微软雅黑" w:cstheme="minorBidi"/>
          <w:kern w:val="24"/>
          <w:sz w:val="28"/>
          <w:szCs w:val="28"/>
        </w:rPr>
        <w:t>2</w:t>
      </w:r>
      <w:r w:rsidR="0023499D" w:rsidRPr="005001ED">
        <w:rPr>
          <w:rFonts w:ascii="微软雅黑" w:eastAsia="微软雅黑" w:hAnsi="微软雅黑" w:cstheme="minorBidi"/>
          <w:kern w:val="24"/>
          <w:sz w:val="28"/>
          <w:szCs w:val="28"/>
        </w:rPr>
        <w:t>4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年</w:t>
      </w:r>
      <w:r w:rsidR="0061048B">
        <w:rPr>
          <w:rFonts w:ascii="微软雅黑" w:eastAsia="微软雅黑" w:hAnsi="微软雅黑" w:cstheme="minorBidi" w:hint="eastAsia"/>
          <w:kern w:val="24"/>
          <w:sz w:val="28"/>
          <w:szCs w:val="28"/>
        </w:rPr>
        <w:t>10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月</w:t>
      </w:r>
      <w:r w:rsidR="002A3E5D">
        <w:rPr>
          <w:rFonts w:ascii="微软雅黑" w:eastAsia="微软雅黑" w:hAnsi="微软雅黑" w:cstheme="minorBidi" w:hint="eastAsia"/>
          <w:kern w:val="24"/>
          <w:sz w:val="28"/>
          <w:szCs w:val="28"/>
        </w:rPr>
        <w:t>23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日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（周</w:t>
      </w:r>
      <w:r w:rsidR="007A7877">
        <w:rPr>
          <w:rFonts w:ascii="微软雅黑" w:eastAsia="微软雅黑" w:hAnsi="微软雅黑" w:cstheme="minorBidi" w:hint="eastAsia"/>
          <w:kern w:val="24"/>
          <w:sz w:val="28"/>
          <w:szCs w:val="28"/>
        </w:rPr>
        <w:t>三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）</w:t>
      </w:r>
      <w:r w:rsidR="008C07B7" w:rsidRPr="005001ED">
        <w:rPr>
          <w:rFonts w:ascii="微软雅黑" w:eastAsia="微软雅黑" w:hAnsi="微软雅黑" w:cstheme="minorBidi"/>
          <w:kern w:val="24"/>
          <w:sz w:val="28"/>
          <w:szCs w:val="28"/>
        </w:rPr>
        <w:t>9:00-12:00</w:t>
      </w:r>
    </w:p>
    <w:p w:rsidR="0023499D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培训地点：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清华大学</w:t>
      </w:r>
      <w:r w:rsidR="00625B97">
        <w:rPr>
          <w:rFonts w:ascii="微软雅黑" w:eastAsia="微软雅黑" w:hAnsi="微软雅黑" w:cstheme="minorBidi" w:hint="eastAsia"/>
          <w:kern w:val="24"/>
          <w:sz w:val="28"/>
          <w:szCs w:val="28"/>
        </w:rPr>
        <w:t>医学科学楼B1024</w:t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联系</w:t>
      </w:r>
      <w:r w:rsid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方式</w:t>
      </w: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：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 xml:space="preserve">于老师 </w:t>
      </w:r>
      <w:r w:rsidR="007B0484" w:rsidRPr="005001ED">
        <w:rPr>
          <w:rFonts w:ascii="微软雅黑" w:eastAsia="微软雅黑" w:hAnsi="微软雅黑" w:cstheme="minorBidi"/>
          <w:kern w:val="24"/>
          <w:sz w:val="28"/>
          <w:szCs w:val="28"/>
        </w:rPr>
        <w:t>010</w:t>
      </w:r>
      <w:r w:rsidR="007B0484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-</w:t>
      </w:r>
      <w:r w:rsidRPr="005001ED">
        <w:rPr>
          <w:rFonts w:ascii="微软雅黑" w:eastAsia="微软雅黑" w:hAnsi="微软雅黑" w:cstheme="minorBidi"/>
          <w:kern w:val="24"/>
          <w:sz w:val="28"/>
          <w:szCs w:val="28"/>
        </w:rPr>
        <w:t xml:space="preserve">62798144  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 xml:space="preserve"> </w:t>
      </w:r>
    </w:p>
    <w:p w:rsidR="00502AC6" w:rsidRDefault="00A80787" w:rsidP="00645BE1">
      <w:pPr>
        <w:pStyle w:val="fldformlink"/>
        <w:shd w:val="clear" w:color="auto" w:fill="FFFFFF"/>
        <w:spacing w:before="0" w:beforeAutospacing="0" w:after="0" w:afterAutospacing="0" w:line="276" w:lineRule="auto"/>
        <w:rPr>
          <w:rFonts w:ascii="微软雅黑" w:eastAsia="微软雅黑" w:hAnsi="微软雅黑" w:cstheme="minorBidi"/>
          <w:b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报名方式：</w:t>
      </w:r>
    </w:p>
    <w:p w:rsidR="00DA2842" w:rsidRDefault="005001ED" w:rsidP="00645BE1">
      <w:pPr>
        <w:pStyle w:val="fldformlink"/>
        <w:shd w:val="clear" w:color="auto" w:fill="FFFFFF"/>
        <w:spacing w:before="0" w:beforeAutospacing="0" w:after="0" w:afterAutospacing="0" w:line="276" w:lineRule="auto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访问链接：</w:t>
      </w:r>
      <w:r w:rsidR="002A3E5D" w:rsidRPr="002A3E5D">
        <w:rPr>
          <w:rFonts w:ascii="微软雅黑" w:eastAsia="微软雅黑" w:hAnsi="微软雅黑" w:cstheme="minorBidi"/>
          <w:kern w:val="24"/>
          <w:sz w:val="28"/>
          <w:szCs w:val="28"/>
        </w:rPr>
        <w:t>https://gxyqtsinghua.mikecrm.com/G38qLrV</w:t>
      </w:r>
      <w:bookmarkStart w:id="0" w:name="_GoBack"/>
      <w:bookmarkEnd w:id="0"/>
    </w:p>
    <w:p w:rsidR="00645BE1" w:rsidRPr="00DA2842" w:rsidRDefault="0023499D" w:rsidP="00DA2842">
      <w:pPr>
        <w:pStyle w:val="fldformlink"/>
        <w:shd w:val="clear" w:color="auto" w:fill="FFFFFF"/>
        <w:spacing w:before="0" w:beforeAutospacing="0" w:after="0" w:afterAutospacing="0" w:line="276" w:lineRule="auto"/>
        <w:rPr>
          <w:rFonts w:ascii="微软雅黑" w:eastAsia="微软雅黑" w:hAnsi="微软雅黑" w:cs="Helvetica"/>
          <w:color w:val="525252"/>
          <w:sz w:val="21"/>
          <w:szCs w:val="21"/>
        </w:rPr>
      </w:pPr>
      <w:r w:rsidRPr="005001ED">
        <w:rPr>
          <w:rFonts w:ascii="微软雅黑" w:eastAsia="微软雅黑" w:hAnsi="微软雅黑" w:hint="eastAsia"/>
          <w:sz w:val="28"/>
          <w:szCs w:val="28"/>
        </w:rPr>
        <w:t>扫描二维码</w:t>
      </w:r>
      <w:r w:rsidR="005001ED">
        <w:rPr>
          <w:rFonts w:ascii="微软雅黑" w:eastAsia="微软雅黑" w:hAnsi="微软雅黑" w:hint="eastAsia"/>
          <w:sz w:val="28"/>
          <w:szCs w:val="28"/>
        </w:rPr>
        <w:t>：</w:t>
      </w:r>
      <w:r w:rsidR="002A3E5D">
        <w:rPr>
          <w:noProof/>
        </w:rPr>
        <w:drawing>
          <wp:inline distT="0" distB="0" distL="0" distR="0" wp14:anchorId="2BC0D4C5" wp14:editId="1FAF56F8">
            <wp:extent cx="1890395" cy="1890395"/>
            <wp:effectExtent l="0" t="0" r="0" b="0"/>
            <wp:docPr id="4" name="图片 4" descr="https://cn.mikecrm.com/ugc_5_b/pub/s8/s8pxwqwkn0wl1h81i2g29e5uqrhffro8/form/qr/G38qLrV.png?v=gxyqtsinghua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cn.mikecrm.com/ugc_5_b/pub/s8/s8pxwqwkn0wl1h81i2g29e5uqrhffro8/form/qr/G38qLrV.png?v=gxyqtsinghua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1ED" w:rsidRDefault="005001ED" w:rsidP="00167D62">
      <w:pPr>
        <w:widowControl/>
        <w:shd w:val="clear" w:color="auto" w:fill="FFFFFF"/>
        <w:spacing w:line="276" w:lineRule="auto"/>
        <w:rPr>
          <w:rFonts w:ascii="微软雅黑" w:eastAsia="微软雅黑" w:hAnsi="微软雅黑"/>
          <w:kern w:val="24"/>
          <w:sz w:val="28"/>
          <w:szCs w:val="28"/>
        </w:rPr>
      </w:pPr>
      <w:r>
        <w:rPr>
          <w:rFonts w:ascii="微软雅黑" w:eastAsia="微软雅黑" w:hAnsi="微软雅黑" w:hint="eastAsia"/>
          <w:b/>
          <w:kern w:val="24"/>
          <w:sz w:val="28"/>
          <w:szCs w:val="28"/>
        </w:rPr>
        <w:t>备</w:t>
      </w:r>
      <w:r w:rsidR="00645BE1"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t>注</w:t>
      </w:r>
      <w:r w:rsidR="00645BE1" w:rsidRPr="005001ED">
        <w:rPr>
          <w:rFonts w:ascii="微软雅黑" w:eastAsia="微软雅黑" w:hAnsi="微软雅黑" w:hint="eastAsia"/>
          <w:kern w:val="24"/>
          <w:sz w:val="28"/>
          <w:szCs w:val="28"/>
        </w:rPr>
        <w:t>：本学期我们会根据用户需要提供多次小型上机培训，为保证培训效果，每次培训人数上限为</w:t>
      </w:r>
      <w:r w:rsidR="00645BE1" w:rsidRPr="005001ED">
        <w:rPr>
          <w:rFonts w:ascii="微软雅黑" w:eastAsia="微软雅黑" w:hAnsi="微软雅黑"/>
          <w:kern w:val="24"/>
          <w:sz w:val="28"/>
          <w:szCs w:val="28"/>
        </w:rPr>
        <w:t>5</w:t>
      </w:r>
      <w:r w:rsidR="00645BE1" w:rsidRPr="005001ED">
        <w:rPr>
          <w:rFonts w:ascii="微软雅黑" w:eastAsia="微软雅黑" w:hAnsi="微软雅黑" w:hint="eastAsia"/>
          <w:kern w:val="24"/>
          <w:sz w:val="28"/>
          <w:szCs w:val="28"/>
        </w:rPr>
        <w:t>名，报完为止。报名较晚的用户可顺延到下一次培训</w:t>
      </w:r>
      <w:r>
        <w:rPr>
          <w:rFonts w:ascii="微软雅黑" w:eastAsia="微软雅黑" w:hAnsi="微软雅黑" w:hint="eastAsia"/>
          <w:kern w:val="24"/>
          <w:sz w:val="28"/>
          <w:szCs w:val="28"/>
        </w:rPr>
        <w:t>。</w:t>
      </w:r>
      <w:r w:rsidR="00645BE1" w:rsidRPr="005001ED">
        <w:rPr>
          <w:rFonts w:ascii="微软雅黑" w:eastAsia="微软雅黑" w:hAnsi="微软雅黑"/>
          <w:kern w:val="24"/>
          <w:sz w:val="28"/>
          <w:szCs w:val="28"/>
        </w:rPr>
        <w:t xml:space="preserve">                                        </w:t>
      </w:r>
    </w:p>
    <w:p w:rsidR="005001ED" w:rsidRDefault="005001ED" w:rsidP="00167D62">
      <w:pPr>
        <w:widowControl/>
        <w:shd w:val="clear" w:color="auto" w:fill="FFFFFF"/>
        <w:spacing w:line="276" w:lineRule="auto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5001ED" w:rsidRDefault="00645BE1" w:rsidP="005001ED">
      <w:pPr>
        <w:widowControl/>
        <w:shd w:val="clear" w:color="auto" w:fill="FFFFFF"/>
        <w:spacing w:line="276" w:lineRule="auto"/>
        <w:jc w:val="right"/>
        <w:rPr>
          <w:rFonts w:ascii="微软雅黑" w:eastAsia="微软雅黑" w:hAnsi="微软雅黑" w:cs="宋体"/>
          <w:kern w:val="0"/>
          <w:sz w:val="28"/>
          <w:szCs w:val="28"/>
        </w:rPr>
      </w:pPr>
      <w:r w:rsidRPr="005001ED">
        <w:rPr>
          <w:rFonts w:ascii="微软雅黑" w:eastAsia="微软雅黑" w:hAnsi="微软雅黑" w:cs="宋体" w:hint="eastAsia"/>
          <w:kern w:val="0"/>
          <w:sz w:val="28"/>
          <w:szCs w:val="28"/>
        </w:rPr>
        <w:t>共享仪器平台</w:t>
      </w:r>
    </w:p>
    <w:p w:rsidR="00645BE1" w:rsidRPr="005001ED" w:rsidRDefault="00645BE1" w:rsidP="005001ED">
      <w:pPr>
        <w:widowControl/>
        <w:shd w:val="clear" w:color="auto" w:fill="FFFFFF"/>
        <w:spacing w:line="276" w:lineRule="auto"/>
        <w:jc w:val="right"/>
        <w:rPr>
          <w:rFonts w:ascii="微软雅黑" w:eastAsia="微软雅黑" w:hAnsi="微软雅黑"/>
          <w:kern w:val="24"/>
          <w:sz w:val="28"/>
          <w:szCs w:val="28"/>
        </w:rPr>
      </w:pPr>
      <w:r w:rsidRPr="005001ED">
        <w:rPr>
          <w:rFonts w:ascii="微软雅黑" w:eastAsia="微软雅黑" w:hAnsi="微软雅黑" w:cs="宋体" w:hint="eastAsia"/>
          <w:kern w:val="0"/>
          <w:sz w:val="28"/>
          <w:szCs w:val="28"/>
        </w:rPr>
        <w:t>生物医学测试中心</w:t>
      </w:r>
    </w:p>
    <w:p w:rsidR="00B13A55" w:rsidRPr="005001ED" w:rsidRDefault="00B13A55">
      <w:pPr>
        <w:rPr>
          <w:rFonts w:ascii="微软雅黑" w:eastAsia="微软雅黑" w:hAnsi="微软雅黑"/>
        </w:rPr>
      </w:pPr>
    </w:p>
    <w:sectPr w:rsidR="00B13A55" w:rsidRPr="005001ED" w:rsidSect="00DC1ABC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9F4" w:rsidRDefault="00DE29F4" w:rsidP="00B2655C">
      <w:r>
        <w:separator/>
      </w:r>
    </w:p>
  </w:endnote>
  <w:endnote w:type="continuationSeparator" w:id="0">
    <w:p w:rsidR="00DE29F4" w:rsidRDefault="00DE29F4" w:rsidP="00B2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9F4" w:rsidRDefault="00DE29F4" w:rsidP="00B2655C">
      <w:r>
        <w:separator/>
      </w:r>
    </w:p>
  </w:footnote>
  <w:footnote w:type="continuationSeparator" w:id="0">
    <w:p w:rsidR="00DE29F4" w:rsidRDefault="00DE29F4" w:rsidP="00B2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D16C4"/>
    <w:multiLevelType w:val="hybridMultilevel"/>
    <w:tmpl w:val="120245D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87"/>
    <w:rsid w:val="0001105D"/>
    <w:rsid w:val="000403C7"/>
    <w:rsid w:val="00041DCE"/>
    <w:rsid w:val="00044DBA"/>
    <w:rsid w:val="0005015D"/>
    <w:rsid w:val="00062C1B"/>
    <w:rsid w:val="00085018"/>
    <w:rsid w:val="000B54D0"/>
    <w:rsid w:val="000E799D"/>
    <w:rsid w:val="000F3BEE"/>
    <w:rsid w:val="00104B35"/>
    <w:rsid w:val="001233B0"/>
    <w:rsid w:val="00127AA6"/>
    <w:rsid w:val="00146465"/>
    <w:rsid w:val="00151ECD"/>
    <w:rsid w:val="00167D62"/>
    <w:rsid w:val="00172FD3"/>
    <w:rsid w:val="00174AE7"/>
    <w:rsid w:val="00196314"/>
    <w:rsid w:val="001C7AED"/>
    <w:rsid w:val="001F2B56"/>
    <w:rsid w:val="0023499D"/>
    <w:rsid w:val="002445D2"/>
    <w:rsid w:val="00244A9D"/>
    <w:rsid w:val="00253E9A"/>
    <w:rsid w:val="002604F5"/>
    <w:rsid w:val="00294B63"/>
    <w:rsid w:val="002A3E5D"/>
    <w:rsid w:val="002B614E"/>
    <w:rsid w:val="002E369F"/>
    <w:rsid w:val="002F102E"/>
    <w:rsid w:val="00315F2E"/>
    <w:rsid w:val="00323F79"/>
    <w:rsid w:val="00330D3D"/>
    <w:rsid w:val="003313A6"/>
    <w:rsid w:val="0033263A"/>
    <w:rsid w:val="00341DA5"/>
    <w:rsid w:val="003438E6"/>
    <w:rsid w:val="00350F04"/>
    <w:rsid w:val="00365CA5"/>
    <w:rsid w:val="0036793B"/>
    <w:rsid w:val="00371E27"/>
    <w:rsid w:val="0038083D"/>
    <w:rsid w:val="003815F5"/>
    <w:rsid w:val="003A1BE3"/>
    <w:rsid w:val="003A2B1D"/>
    <w:rsid w:val="003A4EE6"/>
    <w:rsid w:val="003C11E9"/>
    <w:rsid w:val="004501EF"/>
    <w:rsid w:val="00466518"/>
    <w:rsid w:val="00467A08"/>
    <w:rsid w:val="0048233E"/>
    <w:rsid w:val="004A579D"/>
    <w:rsid w:val="004C021C"/>
    <w:rsid w:val="005001ED"/>
    <w:rsid w:val="00502AC6"/>
    <w:rsid w:val="005047D6"/>
    <w:rsid w:val="00526D9D"/>
    <w:rsid w:val="00553051"/>
    <w:rsid w:val="00577E60"/>
    <w:rsid w:val="0058040C"/>
    <w:rsid w:val="005A2870"/>
    <w:rsid w:val="005A5CAC"/>
    <w:rsid w:val="005B18A8"/>
    <w:rsid w:val="005B55B7"/>
    <w:rsid w:val="005B67ED"/>
    <w:rsid w:val="005E3E28"/>
    <w:rsid w:val="005F3D67"/>
    <w:rsid w:val="005F4ADC"/>
    <w:rsid w:val="00604674"/>
    <w:rsid w:val="0061048B"/>
    <w:rsid w:val="0062018C"/>
    <w:rsid w:val="0062174C"/>
    <w:rsid w:val="006246A7"/>
    <w:rsid w:val="00625B97"/>
    <w:rsid w:val="00645BE1"/>
    <w:rsid w:val="0066790F"/>
    <w:rsid w:val="00682E06"/>
    <w:rsid w:val="00687463"/>
    <w:rsid w:val="00695A40"/>
    <w:rsid w:val="006C7CB8"/>
    <w:rsid w:val="006D3BDD"/>
    <w:rsid w:val="00700D4B"/>
    <w:rsid w:val="00726462"/>
    <w:rsid w:val="00732CD4"/>
    <w:rsid w:val="007459D1"/>
    <w:rsid w:val="0075308A"/>
    <w:rsid w:val="00757737"/>
    <w:rsid w:val="00783688"/>
    <w:rsid w:val="007A5B2A"/>
    <w:rsid w:val="007A64C8"/>
    <w:rsid w:val="007A7877"/>
    <w:rsid w:val="007B0484"/>
    <w:rsid w:val="007B587A"/>
    <w:rsid w:val="007B6E5E"/>
    <w:rsid w:val="007D529C"/>
    <w:rsid w:val="007D58D0"/>
    <w:rsid w:val="00810A03"/>
    <w:rsid w:val="0081774F"/>
    <w:rsid w:val="008228F8"/>
    <w:rsid w:val="008469DC"/>
    <w:rsid w:val="00855645"/>
    <w:rsid w:val="008777AC"/>
    <w:rsid w:val="008A6A1E"/>
    <w:rsid w:val="008C07B7"/>
    <w:rsid w:val="008E1EB4"/>
    <w:rsid w:val="009075C3"/>
    <w:rsid w:val="00916E49"/>
    <w:rsid w:val="009329AE"/>
    <w:rsid w:val="009672E3"/>
    <w:rsid w:val="00990598"/>
    <w:rsid w:val="00992D6C"/>
    <w:rsid w:val="009A3403"/>
    <w:rsid w:val="009B5D7D"/>
    <w:rsid w:val="009E2E13"/>
    <w:rsid w:val="00A166A5"/>
    <w:rsid w:val="00A21867"/>
    <w:rsid w:val="00A33072"/>
    <w:rsid w:val="00A3598B"/>
    <w:rsid w:val="00A4339B"/>
    <w:rsid w:val="00A54D1C"/>
    <w:rsid w:val="00A7404A"/>
    <w:rsid w:val="00A80787"/>
    <w:rsid w:val="00AB4523"/>
    <w:rsid w:val="00AB66D2"/>
    <w:rsid w:val="00AC6846"/>
    <w:rsid w:val="00B02D5A"/>
    <w:rsid w:val="00B12594"/>
    <w:rsid w:val="00B13A55"/>
    <w:rsid w:val="00B16430"/>
    <w:rsid w:val="00B2655C"/>
    <w:rsid w:val="00B53692"/>
    <w:rsid w:val="00B56AF6"/>
    <w:rsid w:val="00B70BC5"/>
    <w:rsid w:val="00B7297A"/>
    <w:rsid w:val="00B81F86"/>
    <w:rsid w:val="00B9214B"/>
    <w:rsid w:val="00BA0C47"/>
    <w:rsid w:val="00BB5056"/>
    <w:rsid w:val="00BC5964"/>
    <w:rsid w:val="00BD2956"/>
    <w:rsid w:val="00BE1C8F"/>
    <w:rsid w:val="00BF5CC5"/>
    <w:rsid w:val="00C054FB"/>
    <w:rsid w:val="00C1208C"/>
    <w:rsid w:val="00C2587B"/>
    <w:rsid w:val="00C41CCA"/>
    <w:rsid w:val="00C452A3"/>
    <w:rsid w:val="00C83DDA"/>
    <w:rsid w:val="00CB3728"/>
    <w:rsid w:val="00CD6CC4"/>
    <w:rsid w:val="00D041A7"/>
    <w:rsid w:val="00D24876"/>
    <w:rsid w:val="00D31C11"/>
    <w:rsid w:val="00D52095"/>
    <w:rsid w:val="00D60F18"/>
    <w:rsid w:val="00D80062"/>
    <w:rsid w:val="00DA2842"/>
    <w:rsid w:val="00DB2011"/>
    <w:rsid w:val="00DC1ABC"/>
    <w:rsid w:val="00DC4B22"/>
    <w:rsid w:val="00DE29F4"/>
    <w:rsid w:val="00DF460B"/>
    <w:rsid w:val="00E145BF"/>
    <w:rsid w:val="00E234D8"/>
    <w:rsid w:val="00E26927"/>
    <w:rsid w:val="00E32EC9"/>
    <w:rsid w:val="00E62EC7"/>
    <w:rsid w:val="00E7567E"/>
    <w:rsid w:val="00E75C55"/>
    <w:rsid w:val="00E86252"/>
    <w:rsid w:val="00EA6D9D"/>
    <w:rsid w:val="00EC1EFB"/>
    <w:rsid w:val="00ED0026"/>
    <w:rsid w:val="00EE0954"/>
    <w:rsid w:val="00EE3828"/>
    <w:rsid w:val="00EF2208"/>
    <w:rsid w:val="00F27CCB"/>
    <w:rsid w:val="00F71006"/>
    <w:rsid w:val="00FC671C"/>
    <w:rsid w:val="00F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20BE1A"/>
  <w15:chartTrackingRefBased/>
  <w15:docId w15:val="{8C5D6AD6-3687-478C-967D-BFA0400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0787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07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807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26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655C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6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655C"/>
    <w:rPr>
      <w:kern w:val="2"/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AB4523"/>
    <w:rPr>
      <w:color w:val="605E5C"/>
      <w:shd w:val="clear" w:color="auto" w:fill="E1DFDD"/>
    </w:rPr>
  </w:style>
  <w:style w:type="paragraph" w:customStyle="1" w:styleId="fldformlink">
    <w:name w:val="fld_formlink"/>
    <w:basedOn w:val="a"/>
    <w:rsid w:val="00BF5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BD2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4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D6E8"/>
            <w:right w:val="none" w:sz="0" w:space="0" w:color="auto"/>
          </w:divBdr>
          <w:divsChild>
            <w:div w:id="415789482">
              <w:marLeft w:val="0"/>
              <w:marRight w:val="0"/>
              <w:marTop w:val="0"/>
              <w:marBottom w:val="0"/>
              <w:divBdr>
                <w:top w:val="single" w:sz="6" w:space="0" w:color="D9DFE2"/>
                <w:left w:val="single" w:sz="6" w:space="0" w:color="D9DFE2"/>
                <w:bottom w:val="single" w:sz="6" w:space="0" w:color="D9DFE2"/>
                <w:right w:val="single" w:sz="6" w:space="4" w:color="D9DFE2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391</Words>
  <Characters>470</Characters>
  <Application>Microsoft Office Word</Application>
  <DocSecurity>0</DocSecurity>
  <Lines>20</Lines>
  <Paragraphs>16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</dc:creator>
  <cp:keywords/>
  <dc:description/>
  <cp:lastModifiedBy>赵君霞</cp:lastModifiedBy>
  <cp:revision>80</cp:revision>
  <dcterms:created xsi:type="dcterms:W3CDTF">2020-11-23T07:52:00Z</dcterms:created>
  <dcterms:modified xsi:type="dcterms:W3CDTF">2024-10-14T02:19:00Z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d6405521e3be42d042388902ca0252780f61d47ba0a5b94431289f849e2e0917</vt:lpwstr>
  </property>
</Properties>
</file>